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7D" w:rsidRPr="003A3AE5" w:rsidRDefault="00DB147D" w:rsidP="00DB147D">
      <w:pPr>
        <w:pStyle w:val="ConsPlusNormal"/>
        <w:widowControl/>
        <w:snapToGrid w:val="0"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3A3AE5">
        <w:rPr>
          <w:rFonts w:ascii="Times New Roman" w:hAnsi="Times New Roman" w:cs="Times New Roman"/>
        </w:rPr>
        <w:t>УТВЕРЖДЕНО:</w:t>
      </w:r>
    </w:p>
    <w:p w:rsidR="00DB147D" w:rsidRPr="003A3AE5" w:rsidRDefault="00DB147D" w:rsidP="00DB147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proofErr w:type="spellStart"/>
      <w:r w:rsidRPr="003A3AE5">
        <w:rPr>
          <w:rFonts w:ascii="Times New Roman" w:hAnsi="Times New Roman" w:cs="Times New Roman"/>
        </w:rPr>
        <w:t>Микрокредитной</w:t>
      </w:r>
      <w:proofErr w:type="spellEnd"/>
      <w:r w:rsidRPr="003A3AE5">
        <w:rPr>
          <w:rFonts w:ascii="Times New Roman" w:hAnsi="Times New Roman" w:cs="Times New Roman"/>
        </w:rPr>
        <w:t xml:space="preserve"> компанией фондом </w:t>
      </w:r>
    </w:p>
    <w:p w:rsidR="00DB147D" w:rsidRPr="003A3AE5" w:rsidRDefault="00DB147D" w:rsidP="00DB147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3A3AE5">
        <w:rPr>
          <w:rFonts w:ascii="Times New Roman" w:hAnsi="Times New Roman" w:cs="Times New Roman"/>
        </w:rPr>
        <w:t>«Фонд Развития и Финансирования предпринимательства»</w:t>
      </w:r>
    </w:p>
    <w:p w:rsidR="00DB147D" w:rsidRPr="003A3AE5" w:rsidRDefault="00DB147D" w:rsidP="00DB147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3A3AE5">
        <w:rPr>
          <w:rFonts w:ascii="Times New Roman" w:hAnsi="Times New Roman" w:cs="Times New Roman"/>
        </w:rPr>
        <w:t xml:space="preserve">Протокол  № </w:t>
      </w:r>
      <w:r>
        <w:rPr>
          <w:rFonts w:ascii="Times New Roman" w:hAnsi="Times New Roman" w:cs="Times New Roman"/>
        </w:rPr>
        <w:t xml:space="preserve">16 </w:t>
      </w:r>
      <w:r w:rsidRPr="003A3AE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30</w:t>
      </w:r>
      <w:r w:rsidRPr="003A3AE5">
        <w:rPr>
          <w:rFonts w:ascii="Times New Roman" w:hAnsi="Times New Roman" w:cs="Times New Roman"/>
        </w:rPr>
        <w:t xml:space="preserve"> » июня 2017 г. </w:t>
      </w:r>
    </w:p>
    <w:p w:rsidR="002769F5" w:rsidRDefault="002769F5" w:rsidP="00DB147D">
      <w:pPr>
        <w:pStyle w:val="a5"/>
        <w:tabs>
          <w:tab w:val="left" w:pos="3120"/>
        </w:tabs>
        <w:spacing w:after="0"/>
        <w:ind w:left="270"/>
        <w:jc w:val="center"/>
        <w:rPr>
          <w:rFonts w:ascii="Times New Roman" w:hAnsi="Times New Roman"/>
          <w:b/>
        </w:rPr>
      </w:pPr>
    </w:p>
    <w:p w:rsidR="00DB147D" w:rsidRPr="006D0325" w:rsidRDefault="00DB147D" w:rsidP="00DB147D">
      <w:pPr>
        <w:pStyle w:val="a5"/>
        <w:tabs>
          <w:tab w:val="left" w:pos="3120"/>
        </w:tabs>
        <w:spacing w:after="0"/>
        <w:ind w:left="270"/>
        <w:jc w:val="center"/>
        <w:rPr>
          <w:rFonts w:ascii="Times New Roman" w:hAnsi="Times New Roman"/>
          <w:b/>
        </w:rPr>
      </w:pPr>
      <w:r w:rsidRPr="006D0325">
        <w:rPr>
          <w:rFonts w:ascii="Times New Roman" w:hAnsi="Times New Roman"/>
          <w:b/>
        </w:rPr>
        <w:t>Изменения №</w:t>
      </w:r>
      <w:r w:rsidR="0083527C">
        <w:rPr>
          <w:rFonts w:ascii="Times New Roman" w:hAnsi="Times New Roman"/>
          <w:b/>
        </w:rPr>
        <w:t>1</w:t>
      </w:r>
    </w:p>
    <w:p w:rsidR="00DB147D" w:rsidRDefault="00DB147D" w:rsidP="00DB147D">
      <w:pPr>
        <w:pStyle w:val="ConsPlusNormal"/>
        <w:widowControl/>
        <w:spacing w:line="276" w:lineRule="auto"/>
        <w:ind w:left="284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0325">
        <w:rPr>
          <w:rFonts w:ascii="Times New Roman" w:hAnsi="Times New Roman" w:cs="Times New Roman"/>
          <w:b/>
          <w:sz w:val="22"/>
          <w:szCs w:val="22"/>
        </w:rPr>
        <w:t xml:space="preserve"> в  Положение Фонда о порядке и условиях предоставления </w:t>
      </w:r>
      <w:proofErr w:type="spellStart"/>
      <w:r w:rsidRPr="006D0325">
        <w:rPr>
          <w:rFonts w:ascii="Times New Roman" w:hAnsi="Times New Roman" w:cs="Times New Roman"/>
          <w:b/>
          <w:sz w:val="22"/>
          <w:szCs w:val="22"/>
        </w:rPr>
        <w:t>Микрокредитной</w:t>
      </w:r>
      <w:proofErr w:type="spellEnd"/>
      <w:r w:rsidRPr="006D0325">
        <w:rPr>
          <w:rFonts w:ascii="Times New Roman" w:hAnsi="Times New Roman" w:cs="Times New Roman"/>
          <w:b/>
          <w:sz w:val="22"/>
          <w:szCs w:val="22"/>
        </w:rPr>
        <w:t xml:space="preserve"> компанией фондом «Фонд Развития и Финансирования предпринимательства» займов субъектам малого и среднего предпринимательства, осущ</w:t>
      </w:r>
      <w:r w:rsidR="007A6E4E">
        <w:rPr>
          <w:rFonts w:ascii="Times New Roman" w:hAnsi="Times New Roman" w:cs="Times New Roman"/>
          <w:b/>
          <w:sz w:val="22"/>
          <w:szCs w:val="22"/>
        </w:rPr>
        <w:t xml:space="preserve">ествляющим деятельность в сфере </w:t>
      </w:r>
      <w:r w:rsidRPr="006D0325">
        <w:rPr>
          <w:rFonts w:ascii="Times New Roman" w:hAnsi="Times New Roman" w:cs="Times New Roman"/>
          <w:b/>
          <w:sz w:val="22"/>
          <w:szCs w:val="22"/>
        </w:rPr>
        <w:t>туристской индустрии</w:t>
      </w:r>
      <w:r w:rsidR="007A6E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D0325">
        <w:rPr>
          <w:rFonts w:ascii="Times New Roman" w:hAnsi="Times New Roman" w:cs="Times New Roman"/>
          <w:b/>
          <w:sz w:val="22"/>
          <w:szCs w:val="22"/>
        </w:rPr>
        <w:t>(далее – «Положение»)</w:t>
      </w:r>
    </w:p>
    <w:p w:rsidR="002769F5" w:rsidRPr="006D0325" w:rsidRDefault="002769F5" w:rsidP="00DB147D">
      <w:pPr>
        <w:pStyle w:val="ConsPlusNormal"/>
        <w:widowControl/>
        <w:spacing w:line="276" w:lineRule="auto"/>
        <w:ind w:left="284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147D" w:rsidRPr="006060E7" w:rsidRDefault="00DB147D" w:rsidP="00DB14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6060E7">
        <w:rPr>
          <w:rFonts w:ascii="Times New Roman" w:hAnsi="Times New Roman" w:cs="Times New Roman"/>
        </w:rPr>
        <w:t xml:space="preserve">       </w:t>
      </w:r>
      <w:r w:rsidRPr="006060E7">
        <w:rPr>
          <w:rFonts w:ascii="Times New Roman" w:hAnsi="Times New Roman" w:cs="Times New Roman"/>
          <w:b/>
        </w:rPr>
        <w:t>1)</w:t>
      </w:r>
      <w:r w:rsidRPr="006060E7">
        <w:rPr>
          <w:rFonts w:ascii="Times New Roman" w:hAnsi="Times New Roman" w:cs="Times New Roman"/>
        </w:rPr>
        <w:t xml:space="preserve"> В </w:t>
      </w:r>
      <w:r w:rsidRPr="006060E7">
        <w:rPr>
          <w:rFonts w:ascii="Times New Roman" w:hAnsi="Times New Roman" w:cs="Times New Roman"/>
          <w:b/>
        </w:rPr>
        <w:t xml:space="preserve">раздел 2 </w:t>
      </w:r>
      <w:r w:rsidRPr="006060E7">
        <w:rPr>
          <w:rFonts w:ascii="Times New Roman" w:hAnsi="Times New Roman" w:cs="Times New Roman"/>
        </w:rPr>
        <w:t>добавить</w:t>
      </w:r>
      <w:r w:rsidRPr="006060E7">
        <w:rPr>
          <w:rFonts w:ascii="Times New Roman" w:hAnsi="Times New Roman" w:cs="Times New Roman"/>
          <w:b/>
        </w:rPr>
        <w:t xml:space="preserve"> пункт 2.2.9</w:t>
      </w:r>
      <w:r w:rsidRPr="006060E7">
        <w:rPr>
          <w:rFonts w:ascii="Times New Roman" w:hAnsi="Times New Roman" w:cs="Times New Roman"/>
        </w:rPr>
        <w:t xml:space="preserve">  следующего содержания: «Зарегистрированных на портале бизнес –  навигатора МСП.»</w:t>
      </w:r>
    </w:p>
    <w:p w:rsidR="00DB147D" w:rsidRPr="00A82720" w:rsidRDefault="00DB147D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060E7">
        <w:rPr>
          <w:rFonts w:ascii="Times New Roman" w:hAnsi="Times New Roman" w:cs="Times New Roman"/>
          <w:b/>
          <w:sz w:val="22"/>
          <w:szCs w:val="22"/>
        </w:rPr>
        <w:t xml:space="preserve">             2)</w:t>
      </w:r>
      <w:r w:rsidR="00CA249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A82720">
        <w:rPr>
          <w:rFonts w:ascii="Times New Roman" w:hAnsi="Times New Roman" w:cs="Times New Roman"/>
          <w:b/>
          <w:sz w:val="22"/>
          <w:szCs w:val="22"/>
        </w:rPr>
        <w:t>Пункт 7.1.-7.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A82720">
        <w:rPr>
          <w:rFonts w:ascii="Times New Roman" w:hAnsi="Times New Roman" w:cs="Times New Roman"/>
          <w:b/>
          <w:sz w:val="22"/>
          <w:szCs w:val="22"/>
        </w:rPr>
        <w:t xml:space="preserve"> изложить в следующей редакции:  </w:t>
      </w:r>
    </w:p>
    <w:p w:rsidR="00DB147D" w:rsidRDefault="00DB147D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 xml:space="preserve">«7.1. Обязательным условием предоставления займа является наличие обеспечения: залог ликвидного имущества и поручительство. </w:t>
      </w:r>
    </w:p>
    <w:p w:rsidR="00206025" w:rsidRDefault="00206025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 рассмотрения заявки на предоставления займа Заемщик предоставляет в Фонд документы, необходимые для соответствующего вида займа, согласно соответствующим Приложениям к Положению.</w:t>
      </w:r>
    </w:p>
    <w:p w:rsidR="007A6E4E" w:rsidRPr="00A82720" w:rsidRDefault="007A6E4E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Применяемые виды обеспечения зависят от суммы займа, финансово-экономических показателей деятельности Заемщика, цели предоставления займа. В некоторых случаях возможно применение одновременно нескольких видов обеспечения.</w:t>
      </w:r>
    </w:p>
    <w:p w:rsidR="00DB147D" w:rsidRPr="00A82720" w:rsidRDefault="00DB147D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>7.2.Если заемщиком выступает юридическое лицо, то предоставляется поручительство всех учредителей (участников) и супруга учредителя с общей долей в обществе 50 и более % (при наличии зарегистрированного брака) и иных физических и/или юридических лиц</w:t>
      </w:r>
      <w:r w:rsidR="004C5ED6">
        <w:rPr>
          <w:rFonts w:ascii="Times New Roman" w:hAnsi="Times New Roman" w:cs="Times New Roman"/>
          <w:sz w:val="22"/>
          <w:szCs w:val="22"/>
        </w:rPr>
        <w:t xml:space="preserve"> по требованию Фонда</w:t>
      </w:r>
      <w:r w:rsidRPr="00A8272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B147D" w:rsidRPr="00A82720" w:rsidRDefault="00DB147D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>Если заемщиком выступает индивидуальный предприниматель, он предоставляет поручительство супруга/супруги при наличии зарегистрированного брака.</w:t>
      </w:r>
      <w:r w:rsidRPr="006C4F88">
        <w:rPr>
          <w:rFonts w:ascii="Times New Roman" w:hAnsi="Times New Roman" w:cs="Times New Roman"/>
          <w:sz w:val="22"/>
          <w:szCs w:val="22"/>
        </w:rPr>
        <w:t xml:space="preserve"> </w:t>
      </w:r>
      <w:r w:rsidRPr="00A82720">
        <w:rPr>
          <w:rFonts w:ascii="Times New Roman" w:hAnsi="Times New Roman" w:cs="Times New Roman"/>
          <w:sz w:val="22"/>
          <w:szCs w:val="22"/>
        </w:rPr>
        <w:t>Поручительство третьих лиц обязательно при отсутствии поручительства супруга.</w:t>
      </w:r>
    </w:p>
    <w:p w:rsidR="00DB147D" w:rsidRPr="00A82720" w:rsidRDefault="00DB147D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>Для сельскохозяйственных потребительских кооперативов обязательно предоставление поручительства лиц, входящих в состав органов управления сельскохозяйственного потребительского кооператива (членов совета и /или правления), пайщиков/членов. Если число членов 5 и менее</w:t>
      </w:r>
      <w:r w:rsidR="004C5ED6">
        <w:rPr>
          <w:rFonts w:ascii="Times New Roman" w:hAnsi="Times New Roman" w:cs="Times New Roman"/>
          <w:sz w:val="22"/>
          <w:szCs w:val="22"/>
        </w:rPr>
        <w:t xml:space="preserve"> </w:t>
      </w:r>
      <w:r w:rsidRPr="00A82720">
        <w:rPr>
          <w:rFonts w:ascii="Times New Roman" w:hAnsi="Times New Roman" w:cs="Times New Roman"/>
          <w:sz w:val="22"/>
          <w:szCs w:val="22"/>
        </w:rPr>
        <w:t>- предоставляется поручительство всех лиц. Если число членов более</w:t>
      </w:r>
      <w:r w:rsidR="004C5ED6">
        <w:rPr>
          <w:rFonts w:ascii="Times New Roman" w:hAnsi="Times New Roman" w:cs="Times New Roman"/>
          <w:sz w:val="22"/>
          <w:szCs w:val="22"/>
        </w:rPr>
        <w:t xml:space="preserve"> </w:t>
      </w:r>
      <w:r w:rsidRPr="00A82720">
        <w:rPr>
          <w:rFonts w:ascii="Times New Roman" w:hAnsi="Times New Roman" w:cs="Times New Roman"/>
          <w:sz w:val="22"/>
          <w:szCs w:val="22"/>
        </w:rPr>
        <w:t>5 - предоставляется поручительство всех членов, сумма паев которых составляет менее 50% Паевого фонда.</w:t>
      </w:r>
    </w:p>
    <w:p w:rsidR="00DB147D" w:rsidRPr="00A82720" w:rsidRDefault="00DB147D" w:rsidP="00DB147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7.3.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</w:t>
      </w:r>
      <w:proofErr w:type="gramStart"/>
      <w:r w:rsidRPr="00A82720">
        <w:rPr>
          <w:rFonts w:ascii="Times New Roman" w:hAnsi="Times New Roman" w:cs="Times New Roman"/>
        </w:rPr>
        <w:t>ств тр</w:t>
      </w:r>
      <w:proofErr w:type="gramEnd"/>
      <w:r w:rsidRPr="00A82720">
        <w:rPr>
          <w:rFonts w:ascii="Times New Roman" w:hAnsi="Times New Roman" w:cs="Times New Roman"/>
        </w:rPr>
        <w:t xml:space="preserve">етьих лиц. </w:t>
      </w:r>
    </w:p>
    <w:p w:rsidR="00DB147D" w:rsidRPr="00A82720" w:rsidRDefault="00DB147D" w:rsidP="00DB147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Договор поручительства заключается в письменной форме.</w:t>
      </w:r>
    </w:p>
    <w:p w:rsidR="00DB147D" w:rsidRPr="00A82720" w:rsidRDefault="00DB147D" w:rsidP="00DB147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При неисполнении или ненадлежащем исполнении Заемщиком обязательства, обеспеченного поручительством, Поручитель и Заемщик отвечают перед Фондом солидарно.</w:t>
      </w:r>
    </w:p>
    <w:p w:rsidR="00DB147D" w:rsidRPr="00A82720" w:rsidRDefault="00DB147D" w:rsidP="00DB147D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 xml:space="preserve">Поручитель отвечает перед Фондом в том же объеме, как и Заемщик, включая уплату процентов, возмещение судебных издержек по взысканию долга и других убытков Фонда, вызванных неисполнением или ненадлежащим исполнением обязательства Заемщиком. </w:t>
      </w:r>
    </w:p>
    <w:p w:rsidR="00DB147D" w:rsidRPr="00A82720" w:rsidRDefault="00DB147D" w:rsidP="00DB147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Для оформления поручительства поручители представляют в Фонд документы, перечень которых утвержден настоящим Положением.</w:t>
      </w:r>
    </w:p>
    <w:p w:rsidR="00DB147D" w:rsidRPr="00A82720" w:rsidRDefault="00DB147D" w:rsidP="00DB147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 xml:space="preserve">Фонд осуществляет проверку достоверности представленных поручителями документов и содержащихся в них сведений. Количество, сроки и методика проверок определяются Фондом самостоятельно. Результаты проведенных проверок вносятся специалистами Фонда в Заключение. </w:t>
      </w:r>
    </w:p>
    <w:p w:rsidR="00DB147D" w:rsidRPr="00A82720" w:rsidRDefault="00DB147D" w:rsidP="00DB147D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Поручительство прекращается с прекращением обеспеченного им обязательства</w:t>
      </w:r>
      <w:proofErr w:type="gramStart"/>
      <w:r w:rsidRPr="00A82720">
        <w:rPr>
          <w:rFonts w:ascii="Times New Roman" w:hAnsi="Times New Roman" w:cs="Times New Roman"/>
        </w:rPr>
        <w:t>.»</w:t>
      </w:r>
      <w:proofErr w:type="gramEnd"/>
    </w:p>
    <w:p w:rsidR="00DB147D" w:rsidRDefault="00DB147D" w:rsidP="00DB14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</w:t>
      </w:r>
      <w:r w:rsidRPr="00A82720">
        <w:rPr>
          <w:rFonts w:ascii="Times New Roman" w:hAnsi="Times New Roman" w:cs="Times New Roman"/>
          <w:sz w:val="22"/>
          <w:szCs w:val="22"/>
        </w:rPr>
        <w:t>Решение о ликвидности, достаточности и видах (залог, поручительство) обеспечения, предоставляемого Заемщиками для получения займа, принимается  Комиссией по займам в соответствии настоящим Положением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82720">
        <w:rPr>
          <w:rFonts w:ascii="Times New Roman" w:hAnsi="Times New Roman" w:cs="Times New Roman"/>
          <w:sz w:val="22"/>
          <w:szCs w:val="22"/>
        </w:rPr>
        <w:t>.</w:t>
      </w:r>
    </w:p>
    <w:p w:rsidR="00465914" w:rsidRPr="00DC48E7" w:rsidRDefault="00465914" w:rsidP="00DB14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82E8D">
        <w:rPr>
          <w:rFonts w:ascii="Times New Roman" w:hAnsi="Times New Roman" w:cs="Times New Roman"/>
          <w:b/>
          <w:sz w:val="22"/>
          <w:szCs w:val="22"/>
        </w:rPr>
        <w:lastRenderedPageBreak/>
        <w:t>3)</w:t>
      </w:r>
      <w:r w:rsidRPr="00DC48E7">
        <w:rPr>
          <w:rFonts w:ascii="Times New Roman" w:hAnsi="Times New Roman" w:cs="Times New Roman"/>
          <w:sz w:val="22"/>
          <w:szCs w:val="22"/>
        </w:rPr>
        <w:t xml:space="preserve"> </w:t>
      </w:r>
      <w:r w:rsidRPr="00DC48E7">
        <w:rPr>
          <w:rFonts w:ascii="Times New Roman" w:hAnsi="Times New Roman" w:cs="Times New Roman"/>
          <w:b/>
          <w:sz w:val="22"/>
          <w:szCs w:val="22"/>
        </w:rPr>
        <w:t>Пункт 7.7. изложить в следующей редакции:</w:t>
      </w:r>
      <w:r w:rsidRPr="00DC48E7">
        <w:rPr>
          <w:rFonts w:ascii="Times New Roman" w:hAnsi="Times New Roman" w:cs="Times New Roman"/>
          <w:sz w:val="22"/>
          <w:szCs w:val="22"/>
        </w:rPr>
        <w:t xml:space="preserve">  «Предмет залога не</w:t>
      </w:r>
      <w:r w:rsidR="008674F4">
        <w:rPr>
          <w:rFonts w:ascii="Times New Roman" w:hAnsi="Times New Roman" w:cs="Times New Roman"/>
          <w:sz w:val="22"/>
          <w:szCs w:val="22"/>
        </w:rPr>
        <w:t xml:space="preserve"> </w:t>
      </w:r>
      <w:r w:rsidRPr="00DC48E7">
        <w:rPr>
          <w:rFonts w:ascii="Times New Roman" w:hAnsi="Times New Roman" w:cs="Times New Roman"/>
          <w:sz w:val="22"/>
          <w:szCs w:val="22"/>
        </w:rPr>
        <w:t xml:space="preserve">должен </w:t>
      </w:r>
      <w:proofErr w:type="gramStart"/>
      <w:r w:rsidRPr="00DC48E7">
        <w:rPr>
          <w:rFonts w:ascii="Times New Roman" w:hAnsi="Times New Roman" w:cs="Times New Roman"/>
          <w:sz w:val="22"/>
          <w:szCs w:val="22"/>
        </w:rPr>
        <w:t>находится</w:t>
      </w:r>
      <w:proofErr w:type="gramEnd"/>
      <w:r w:rsidRPr="00DC48E7">
        <w:rPr>
          <w:rFonts w:ascii="Times New Roman" w:hAnsi="Times New Roman" w:cs="Times New Roman"/>
          <w:sz w:val="22"/>
          <w:szCs w:val="22"/>
        </w:rPr>
        <w:t xml:space="preserve"> в споре и под арестом, а так же быть обременен иными обязательствами, в том числе залогом</w:t>
      </w:r>
      <w:r w:rsidR="00DC48E7" w:rsidRPr="00DC48E7">
        <w:rPr>
          <w:rFonts w:ascii="Times New Roman" w:hAnsi="Times New Roman" w:cs="Times New Roman"/>
          <w:sz w:val="22"/>
          <w:szCs w:val="22"/>
        </w:rPr>
        <w:t xml:space="preserve">,  </w:t>
      </w:r>
      <w:r w:rsidR="00DC48E7" w:rsidRPr="00DC48E7">
        <w:rPr>
          <w:rFonts w:ascii="Times New Roman" w:hAnsi="Times New Roman" w:cs="Times New Roman"/>
          <w:color w:val="FF0000"/>
          <w:sz w:val="22"/>
          <w:szCs w:val="22"/>
        </w:rPr>
        <w:t>кроме займов, предоставленных Фондом.</w:t>
      </w:r>
    </w:p>
    <w:p w:rsidR="00DB147D" w:rsidRDefault="00465914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82E8D">
        <w:rPr>
          <w:rFonts w:ascii="Times New Roman" w:hAnsi="Times New Roman" w:cs="Times New Roman"/>
          <w:b/>
          <w:sz w:val="22"/>
          <w:szCs w:val="22"/>
        </w:rPr>
        <w:t xml:space="preserve">            4)</w:t>
      </w:r>
      <w:r w:rsidR="00DB147D" w:rsidRPr="006D0325">
        <w:rPr>
          <w:rFonts w:ascii="Times New Roman" w:hAnsi="Times New Roman" w:cs="Times New Roman"/>
          <w:sz w:val="22"/>
          <w:szCs w:val="22"/>
        </w:rPr>
        <w:t xml:space="preserve">  </w:t>
      </w:r>
      <w:r w:rsidR="00DB147D" w:rsidRPr="006D0325">
        <w:rPr>
          <w:rFonts w:ascii="Times New Roman" w:hAnsi="Times New Roman" w:cs="Times New Roman"/>
          <w:b/>
          <w:sz w:val="22"/>
          <w:szCs w:val="22"/>
        </w:rPr>
        <w:t>Пункт 7.17.1. изложить в следующей редакции: «</w:t>
      </w:r>
      <w:r w:rsidR="00DB147D" w:rsidRPr="006D0325">
        <w:rPr>
          <w:rFonts w:ascii="Times New Roman" w:hAnsi="Times New Roman" w:cs="Times New Roman"/>
          <w:sz w:val="22"/>
          <w:szCs w:val="22"/>
        </w:rPr>
        <w:t xml:space="preserve">Фонд при исполнении всех обязательств по договору займа, обеспеченному залогом движимого имущества, а также при внесении изменения в договора залога, обязан направить нотариусу в порядке, установленном законодательством о нотариате </w:t>
      </w:r>
      <w:proofErr w:type="gramStart"/>
      <w:r w:rsidR="00DB147D" w:rsidRPr="006D0325">
        <w:rPr>
          <w:rFonts w:ascii="Times New Roman" w:hAnsi="Times New Roman" w:cs="Times New Roman"/>
          <w:sz w:val="22"/>
          <w:szCs w:val="22"/>
        </w:rPr>
        <w:t>уведомление</w:t>
      </w:r>
      <w:proofErr w:type="gramEnd"/>
      <w:r w:rsidR="00DB147D" w:rsidRPr="006D0325">
        <w:rPr>
          <w:rFonts w:ascii="Times New Roman" w:hAnsi="Times New Roman" w:cs="Times New Roman"/>
          <w:sz w:val="22"/>
          <w:szCs w:val="22"/>
        </w:rPr>
        <w:t xml:space="preserve"> об изменении/ исключении сведений о залоге имущества через электронную систему «Нотариат»».</w:t>
      </w:r>
    </w:p>
    <w:p w:rsidR="008674F4" w:rsidRPr="006D0325" w:rsidRDefault="008674F4" w:rsidP="00DB147D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A53A8" w:rsidRDefault="00DB147D" w:rsidP="007A6E4E">
      <w:pPr>
        <w:pStyle w:val="a3"/>
        <w:tabs>
          <w:tab w:val="left" w:pos="709"/>
          <w:tab w:val="left" w:pos="993"/>
        </w:tabs>
        <w:spacing w:line="276" w:lineRule="auto"/>
        <w:ind w:firstLine="270"/>
      </w:pPr>
      <w:r w:rsidRPr="006D0325">
        <w:rPr>
          <w:sz w:val="22"/>
          <w:szCs w:val="22"/>
        </w:rPr>
        <w:t xml:space="preserve"> </w:t>
      </w:r>
      <w:r w:rsidRPr="006060E7">
        <w:rPr>
          <w:b/>
          <w:sz w:val="22"/>
          <w:szCs w:val="22"/>
        </w:rPr>
        <w:t>Остальные условия Положения остаются без изменения.</w:t>
      </w:r>
    </w:p>
    <w:sectPr w:rsidR="002A53A8" w:rsidSect="008674F4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47D"/>
    <w:rsid w:val="00206025"/>
    <w:rsid w:val="002769F5"/>
    <w:rsid w:val="002A53A8"/>
    <w:rsid w:val="002C60D0"/>
    <w:rsid w:val="00382E8D"/>
    <w:rsid w:val="00407304"/>
    <w:rsid w:val="00465914"/>
    <w:rsid w:val="004C5ED6"/>
    <w:rsid w:val="0050055A"/>
    <w:rsid w:val="007A6E4E"/>
    <w:rsid w:val="0083527C"/>
    <w:rsid w:val="008674F4"/>
    <w:rsid w:val="00CA2498"/>
    <w:rsid w:val="00DB147D"/>
    <w:rsid w:val="00DC48E7"/>
    <w:rsid w:val="00EA33F0"/>
    <w:rsid w:val="00F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1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B147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B14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B1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</dc:creator>
  <cp:keywords/>
  <dc:description/>
  <cp:lastModifiedBy>USER-8</cp:lastModifiedBy>
  <cp:revision>15</cp:revision>
  <cp:lastPrinted>2017-07-25T08:08:00Z</cp:lastPrinted>
  <dcterms:created xsi:type="dcterms:W3CDTF">2017-07-17T13:21:00Z</dcterms:created>
  <dcterms:modified xsi:type="dcterms:W3CDTF">2017-07-28T07:38:00Z</dcterms:modified>
</cp:coreProperties>
</file>