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01.12.2010 N 418-П</w:t>
              <w:br/>
              <w:t xml:space="preserve">(ред. от 18.09.2024)</w:t>
              <w:br/>
              <w:t xml:space="preserve">"О некоторых мерах, направленных на обеспечение реализации Закона Ульяновской области от 15.03.2005 N 019-ЗО "О развитии инвестиционной деятельности на территории Ульяновской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УЛЬЯНОВСКОЙ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 декабря 2010 г. N 418-П</w:t>
      </w:r>
    </w:p>
    <w:p>
      <w:pPr>
        <w:pStyle w:val="2"/>
        <w:jc w:val="center"/>
      </w:pPr>
      <w:r>
        <w:rPr>
          <w:sz w:val="24"/>
        </w:rPr>
      </w:r>
    </w:p>
    <w:p>
      <w:pPr>
        <w:pStyle w:val="2"/>
        <w:jc w:val="center"/>
      </w:pPr>
      <w:r>
        <w:rPr>
          <w:sz w:val="24"/>
        </w:rPr>
        <w:t xml:space="preserve">О НЕКОТОРЫХ МЕРАХ, НАПРАВЛЕННЫХ НА ОБЕСПЕЧЕНИЕ РЕАЛИЗАЦИИ</w:t>
      </w:r>
    </w:p>
    <w:p>
      <w:pPr>
        <w:pStyle w:val="2"/>
        <w:jc w:val="center"/>
      </w:pPr>
      <w:r>
        <w:rPr>
          <w:sz w:val="24"/>
        </w:rPr>
        <w:t xml:space="preserve">ЗАКОНА УЛЬЯНОВСКОЙ ОБЛАСТИ ОТ 15.03.2005 N 019-ЗО</w:t>
      </w:r>
    </w:p>
    <w:p>
      <w:pPr>
        <w:pStyle w:val="2"/>
        <w:jc w:val="center"/>
      </w:pPr>
      <w:r>
        <w:rPr>
          <w:sz w:val="24"/>
        </w:rPr>
        <w:t xml:space="preserve">"О РАЗВИТИИ ИНВЕСТИЦИОННОЙ ДЕЯТЕЛЬНОСТИ НА ТЕРРИТОРИИ</w:t>
      </w:r>
    </w:p>
    <w:p>
      <w:pPr>
        <w:pStyle w:val="2"/>
        <w:jc w:val="center"/>
      </w:pPr>
      <w:r>
        <w:rPr>
          <w:sz w:val="24"/>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28.11.2011 </w:t>
            </w:r>
            <w:hyperlink w:history="0" r:id="rId7" w:tooltip="Постановление Правительства Ульяновской области от 28.11.2011 N 574-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574-П</w:t>
              </w:r>
            </w:hyperlink>
            <w:r>
              <w:rPr>
                <w:sz w:val="24"/>
                <w:color w:val="392c69"/>
              </w:rPr>
              <w:t xml:space="preserve">, от 23.12.2011 </w:t>
            </w:r>
            <w:hyperlink w:history="0" r:id="rId8" w:tooltip="Постановление Правительства Ульяновской области от 23.12.2011 N 634-П &quot;О внесении изменений в постановление Правительства Ульяновской области от 01.12.2010 N 418-П&quot; {КонсультантПлюс}">
              <w:r>
                <w:rPr>
                  <w:sz w:val="24"/>
                  <w:color w:val="0000ff"/>
                </w:rPr>
                <w:t xml:space="preserve">N 634-П</w:t>
              </w:r>
            </w:hyperlink>
            <w:r>
              <w:rPr>
                <w:sz w:val="24"/>
                <w:color w:val="392c69"/>
              </w:rPr>
              <w:t xml:space="preserve">, от 26.03.2012 </w:t>
            </w:r>
            <w:hyperlink w:history="0" r:id="rId9" w:tooltip="Постановление Правительства Ульяновской области от 26.03.2012 N 140-П (ред. от 21.07.2015) &quot;О внесении изменений в отдельные нормативные правовые акты Ульяновской области&quot; {КонсультантПлюс}">
              <w:r>
                <w:rPr>
                  <w:sz w:val="24"/>
                  <w:color w:val="0000ff"/>
                </w:rPr>
                <w:t xml:space="preserve">N 140-П</w:t>
              </w:r>
            </w:hyperlink>
            <w:r>
              <w:rPr>
                <w:sz w:val="24"/>
                <w:color w:val="392c69"/>
              </w:rPr>
              <w:t xml:space="preserve">,</w:t>
            </w:r>
          </w:p>
          <w:p>
            <w:pPr>
              <w:pStyle w:val="0"/>
              <w:jc w:val="center"/>
            </w:pPr>
            <w:r>
              <w:rPr>
                <w:sz w:val="24"/>
                <w:color w:val="392c69"/>
              </w:rPr>
              <w:t xml:space="preserve">от 15.02.2013 </w:t>
            </w:r>
            <w:hyperlink w:history="0" r:id="rId10"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color w:val="392c69"/>
              </w:rPr>
              <w:t xml:space="preserve">, от 23.08.2013 </w:t>
            </w:r>
            <w:hyperlink w:history="0" r:id="rId11"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N 380-П</w:t>
              </w:r>
            </w:hyperlink>
            <w:r>
              <w:rPr>
                <w:sz w:val="24"/>
                <w:color w:val="392c69"/>
              </w:rPr>
              <w:t xml:space="preserve">, от 20.11.2013 </w:t>
            </w:r>
            <w:hyperlink w:history="0" r:id="rId12" w:tooltip="Постановление Правительства Ульяновской области от 20.11.2013 N 546-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546-П</w:t>
              </w:r>
            </w:hyperlink>
            <w:r>
              <w:rPr>
                <w:sz w:val="24"/>
                <w:color w:val="392c69"/>
              </w:rPr>
              <w:t xml:space="preserve">,</w:t>
            </w:r>
          </w:p>
          <w:p>
            <w:pPr>
              <w:pStyle w:val="0"/>
              <w:jc w:val="center"/>
            </w:pPr>
            <w:r>
              <w:rPr>
                <w:sz w:val="24"/>
                <w:color w:val="392c69"/>
              </w:rPr>
              <w:t xml:space="preserve">от 09.04.2014 </w:t>
            </w:r>
            <w:hyperlink w:history="0" r:id="rId13" w:tooltip="Постановление Правительства Ульяновской области от 09.04.2014 N 115-П &quot;О внесении изменений в постановление Правительства Ульяновской области от 01.12.2010 N 418-П&quot; {КонсультантПлюс}">
              <w:r>
                <w:rPr>
                  <w:sz w:val="24"/>
                  <w:color w:val="0000ff"/>
                </w:rPr>
                <w:t xml:space="preserve">N 115-П</w:t>
              </w:r>
            </w:hyperlink>
            <w:r>
              <w:rPr>
                <w:sz w:val="24"/>
                <w:color w:val="392c69"/>
              </w:rPr>
              <w:t xml:space="preserve">, от 13.05.2014 </w:t>
            </w:r>
            <w:hyperlink w:history="0" r:id="rId14" w:tooltip="Постановление Правительства Ульяновской области от 13.05.2014 N 169-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169-П</w:t>
              </w:r>
            </w:hyperlink>
            <w:r>
              <w:rPr>
                <w:sz w:val="24"/>
                <w:color w:val="392c69"/>
              </w:rPr>
              <w:t xml:space="preserve">, от 12.02.2015 </w:t>
            </w:r>
            <w:hyperlink w:history="0" r:id="rId15" w:tooltip="Постановление Правительства Ульяновской области от 12.02.2015 N 31-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31-П</w:t>
              </w:r>
            </w:hyperlink>
            <w:r>
              <w:rPr>
                <w:sz w:val="24"/>
                <w:color w:val="392c69"/>
              </w:rPr>
              <w:t xml:space="preserve">,</w:t>
            </w:r>
          </w:p>
          <w:p>
            <w:pPr>
              <w:pStyle w:val="0"/>
              <w:jc w:val="center"/>
            </w:pPr>
            <w:r>
              <w:rPr>
                <w:sz w:val="24"/>
                <w:color w:val="392c69"/>
              </w:rPr>
              <w:t xml:space="preserve">от 21.04.2016 </w:t>
            </w:r>
            <w:hyperlink w:history="0" r:id="rId16" w:tooltip="Постановление Правительства Ульяновской области от 21.04.2016 N 172-П &quot;О внесении изменений в постановление Правительства Ульяновской области от 01.12.2010 N 418-П&quot; {КонсультантПлюс}">
              <w:r>
                <w:rPr>
                  <w:sz w:val="24"/>
                  <w:color w:val="0000ff"/>
                </w:rPr>
                <w:t xml:space="preserve">N 172-П</w:t>
              </w:r>
            </w:hyperlink>
            <w:r>
              <w:rPr>
                <w:sz w:val="24"/>
                <w:color w:val="392c69"/>
              </w:rPr>
              <w:t xml:space="preserve">, от 16.05.2016 </w:t>
            </w:r>
            <w:hyperlink w:history="0" r:id="rId17" w:tooltip="Постановление Правительства Ульяновской области от 16.05.2016 N 219-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219-П</w:t>
              </w:r>
            </w:hyperlink>
            <w:r>
              <w:rPr>
                <w:sz w:val="24"/>
                <w:color w:val="392c69"/>
              </w:rPr>
              <w:t xml:space="preserve">, от 16.05.2016 </w:t>
            </w:r>
            <w:hyperlink w:history="0" r:id="rId18" w:tooltip="Постановление Правительства Ульяновской области от 16.05.2016 N 221-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221-П</w:t>
              </w:r>
            </w:hyperlink>
            <w:r>
              <w:rPr>
                <w:sz w:val="24"/>
                <w:color w:val="392c69"/>
              </w:rPr>
              <w:t xml:space="preserve">,</w:t>
            </w:r>
          </w:p>
          <w:p>
            <w:pPr>
              <w:pStyle w:val="0"/>
              <w:jc w:val="center"/>
            </w:pPr>
            <w:r>
              <w:rPr>
                <w:sz w:val="24"/>
                <w:color w:val="392c69"/>
              </w:rPr>
              <w:t xml:space="preserve">от 13.02.2017 </w:t>
            </w:r>
            <w:hyperlink w:history="0" r:id="rId1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color w:val="392c69"/>
              </w:rPr>
              <w:t xml:space="preserve">, от 21.12.2018 </w:t>
            </w:r>
            <w:hyperlink w:history="0" r:id="rId20" w:tooltip="Постановление Правительства Ульяновской области от 21.12.2018 N 670-П &quot;О внесении изменений в постановление Правительства Ульяновской области от 01.12.2010 N 418-П&quot; {КонсультантПлюс}">
              <w:r>
                <w:rPr>
                  <w:sz w:val="24"/>
                  <w:color w:val="0000ff"/>
                </w:rPr>
                <w:t xml:space="preserve">N 670-П</w:t>
              </w:r>
            </w:hyperlink>
            <w:r>
              <w:rPr>
                <w:sz w:val="24"/>
                <w:color w:val="392c69"/>
              </w:rPr>
              <w:t xml:space="preserve">, от 19.03.2019 </w:t>
            </w:r>
            <w:hyperlink w:history="0" r:id="rId21" w:tooltip="Постановление Правительства Ульяновской области от 19.03.2019 N 108-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108-П</w:t>
              </w:r>
            </w:hyperlink>
            <w:r>
              <w:rPr>
                <w:sz w:val="24"/>
                <w:color w:val="392c69"/>
              </w:rPr>
              <w:t xml:space="preserve">,</w:t>
            </w:r>
          </w:p>
          <w:p>
            <w:pPr>
              <w:pStyle w:val="0"/>
              <w:jc w:val="center"/>
            </w:pPr>
            <w:r>
              <w:rPr>
                <w:sz w:val="24"/>
                <w:color w:val="392c69"/>
              </w:rPr>
              <w:t xml:space="preserve">от 02.12.2019 </w:t>
            </w:r>
            <w:hyperlink w:history="0" r:id="rId22"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color w:val="392c69"/>
              </w:rPr>
              <w:t xml:space="preserve">, от 24.03.2020 </w:t>
            </w:r>
            <w:hyperlink w:history="0" r:id="rId23"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color w:val="392c69"/>
              </w:rPr>
              <w:t xml:space="preserve">, от 28.09.2020 </w:t>
            </w:r>
            <w:hyperlink w:history="0" r:id="rId24"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567-П</w:t>
              </w:r>
            </w:hyperlink>
            <w:r>
              <w:rPr>
                <w:sz w:val="24"/>
                <w:color w:val="392c69"/>
              </w:rPr>
              <w:t xml:space="preserve">,</w:t>
            </w:r>
          </w:p>
          <w:p>
            <w:pPr>
              <w:pStyle w:val="0"/>
              <w:jc w:val="center"/>
            </w:pPr>
            <w:r>
              <w:rPr>
                <w:sz w:val="24"/>
                <w:color w:val="392c69"/>
              </w:rPr>
              <w:t xml:space="preserve">от 01.12.2020 </w:t>
            </w:r>
            <w:hyperlink w:history="0" r:id="rId25" w:tooltip="Постановление Правительства Ульяновской области от 01.12.2020 N 698-П &quot;О внесении изменений в постановление Правительства Ульяновской области от 01.12.2010 N 418-П&quot; {КонсультантПлюс}">
              <w:r>
                <w:rPr>
                  <w:sz w:val="24"/>
                  <w:color w:val="0000ff"/>
                </w:rPr>
                <w:t xml:space="preserve">N 698-П</w:t>
              </w:r>
            </w:hyperlink>
            <w:r>
              <w:rPr>
                <w:sz w:val="24"/>
                <w:color w:val="392c69"/>
              </w:rPr>
              <w:t xml:space="preserve">, от 20.04.2022 </w:t>
            </w:r>
            <w:hyperlink w:history="0" r:id="rId26" w:tooltip="Постановление Правительства Ульяновской области от 20.04.2022 N 192-П &quot;О внесении изменения в постановление Правительства Ульяновской области от 01.12.2010 N 418-П&quot; {КонсультантПлюс}">
              <w:r>
                <w:rPr>
                  <w:sz w:val="24"/>
                  <w:color w:val="0000ff"/>
                </w:rPr>
                <w:t xml:space="preserve">N 192-П</w:t>
              </w:r>
            </w:hyperlink>
            <w:r>
              <w:rPr>
                <w:sz w:val="24"/>
                <w:color w:val="392c69"/>
              </w:rPr>
              <w:t xml:space="preserve">, от 22.07.2022 </w:t>
            </w:r>
            <w:hyperlink w:history="0" r:id="rId27"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w:t>
            </w:r>
          </w:p>
          <w:p>
            <w:pPr>
              <w:pStyle w:val="0"/>
              <w:jc w:val="center"/>
            </w:pPr>
            <w:r>
              <w:rPr>
                <w:sz w:val="24"/>
                <w:color w:val="392c69"/>
              </w:rPr>
              <w:t xml:space="preserve">от 06.02.2023 </w:t>
            </w:r>
            <w:hyperlink w:history="0" r:id="rId2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 от 18.09.2024 </w:t>
            </w:r>
            <w:hyperlink w:history="0" r:id="rId29"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обеспечения реализации </w:t>
      </w:r>
      <w:hyperlink w:history="0" r:id="rId30"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Закона</w:t>
        </w:r>
      </w:hyperlink>
      <w:r>
        <w:rPr>
          <w:sz w:val="24"/>
        </w:rPr>
        <w:t xml:space="preserve"> Ульяновской области от 15.03.2005 N 019-ЗО "О развитии инвестиционной деятельности на территории Ульяновской области" (далее - Закон Ульяновской области "О развитии инвестиционной деятельности на территории Ульяновской области") Правительство Ульяновской области постановляет:</w:t>
      </w:r>
    </w:p>
    <w:p>
      <w:pPr>
        <w:pStyle w:val="0"/>
        <w:jc w:val="both"/>
      </w:pPr>
      <w:r>
        <w:rPr>
          <w:sz w:val="24"/>
        </w:rPr>
        <w:t xml:space="preserve">(в ред. </w:t>
      </w:r>
      <w:hyperlink w:history="0" r:id="rId31"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1. Утратил силу. - </w:t>
      </w:r>
      <w:hyperlink w:history="0" r:id="rId32"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spacing w:before="240" w:line-rule="auto"/>
        <w:ind w:firstLine="540"/>
        <w:jc w:val="both"/>
      </w:pPr>
      <w:r>
        <w:rPr>
          <w:sz w:val="24"/>
        </w:rPr>
        <w:t xml:space="preserve">2. Утвердить:</w:t>
      </w:r>
    </w:p>
    <w:p>
      <w:pPr>
        <w:pStyle w:val="0"/>
        <w:spacing w:before="240" w:line-rule="auto"/>
        <w:ind w:firstLine="540"/>
        <w:jc w:val="both"/>
      </w:pPr>
      <w:r>
        <w:rPr>
          <w:sz w:val="24"/>
        </w:rPr>
        <w:t xml:space="preserve">2.1. </w:t>
      </w:r>
      <w:hyperlink w:history="0" w:anchor="P49" w:tooltip="ПОРЯДОК">
        <w:r>
          <w:rPr>
            <w:sz w:val="24"/>
            <w:color w:val="0000ff"/>
          </w:rPr>
          <w:t xml:space="preserve">Порядок</w:t>
        </w:r>
      </w:hyperlink>
      <w:r>
        <w:rPr>
          <w:sz w:val="24"/>
        </w:rPr>
        <w:t xml:space="preserve"> отбора реализуемых инвестиционных проектов и принятия Правительством Ульяновской области решения о присвоении им статуса особо значимого инвестиционного проекта Ульяновской области (приложение N 1).</w:t>
      </w:r>
    </w:p>
    <w:p>
      <w:pPr>
        <w:pStyle w:val="0"/>
        <w:spacing w:before="240" w:line-rule="auto"/>
        <w:ind w:firstLine="540"/>
        <w:jc w:val="both"/>
      </w:pPr>
      <w:r>
        <w:rPr>
          <w:sz w:val="24"/>
        </w:rPr>
        <w:t xml:space="preserve">2.2. </w:t>
      </w:r>
      <w:hyperlink w:history="0" w:anchor="P1805" w:tooltip="ПОРЯДОК">
        <w:r>
          <w:rPr>
            <w:sz w:val="24"/>
            <w:color w:val="0000ff"/>
          </w:rPr>
          <w:t xml:space="preserve">Порядок</w:t>
        </w:r>
      </w:hyperlink>
      <w:r>
        <w:rPr>
          <w:sz w:val="24"/>
        </w:rPr>
        <w:t xml:space="preserve"> представления информации, необходимой для оценки соответствия фактической реализации инвестиционного проекта, которому присвоен статус особо значимого инвестиционного проекта Ульяновской области, требованиям и условиям, установленным </w:t>
      </w:r>
      <w:hyperlink w:history="0" r:id="rId33"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статьей 8</w:t>
        </w:r>
      </w:hyperlink>
      <w:r>
        <w:rPr>
          <w:sz w:val="24"/>
        </w:rPr>
        <w:t xml:space="preserve"> Закона Ульяновской области "О развитии инвестиционной деятельности на территории Ульяновской области" и действовавшим в день присвоения этому инвестиционному проекту статуса особо значимого инвестиционного проекта Ульяновской области (приложение N 2).</w:t>
      </w:r>
    </w:p>
    <w:p>
      <w:pPr>
        <w:pStyle w:val="0"/>
        <w:jc w:val="both"/>
      </w:pPr>
      <w:r>
        <w:rPr>
          <w:sz w:val="24"/>
        </w:rPr>
        <w:t xml:space="preserve">(в ред. постановлений Правительства Ульяновской области от 13.02.2017 </w:t>
      </w:r>
      <w:hyperlink w:history="0" r:id="rId3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3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36"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2.3. </w:t>
      </w:r>
      <w:hyperlink w:history="0" w:anchor="P1939" w:tooltip="ПОРЯДОК">
        <w:r>
          <w:rPr>
            <w:sz w:val="24"/>
            <w:color w:val="0000ff"/>
          </w:rPr>
          <w:t xml:space="preserve">Порядок</w:t>
        </w:r>
      </w:hyperlink>
      <w:r>
        <w:rPr>
          <w:sz w:val="24"/>
        </w:rPr>
        <w:t xml:space="preserve"> подтверждения Правительством Ульяновской области факта завершения реализации инвестиционного проекта, которому присвоен статус особо значимого инвестиционного проекта Ульяновской области (приложение N 3).</w:t>
      </w:r>
    </w:p>
    <w:p>
      <w:pPr>
        <w:pStyle w:val="0"/>
        <w:spacing w:before="240" w:line-rule="auto"/>
        <w:ind w:firstLine="540"/>
        <w:jc w:val="both"/>
      </w:pPr>
      <w:r>
        <w:rPr>
          <w:sz w:val="24"/>
        </w:rPr>
        <w:t xml:space="preserve">2.4. </w:t>
      </w:r>
      <w:hyperlink w:history="0" w:anchor="P3549" w:tooltip="ПОРЯДОК">
        <w:r>
          <w:rPr>
            <w:sz w:val="24"/>
            <w:color w:val="0000ff"/>
          </w:rPr>
          <w:t xml:space="preserve">Порядок</w:t>
        </w:r>
      </w:hyperlink>
      <w:r>
        <w:rPr>
          <w:sz w:val="24"/>
        </w:rPr>
        <w:t xml:space="preserve"> лишения статуса особо значимого инвестиционного проекта Ульяновской области (приложение N 4).</w:t>
      </w:r>
    </w:p>
    <w:p>
      <w:pPr>
        <w:pStyle w:val="0"/>
        <w:spacing w:before="240" w:line-rule="auto"/>
        <w:ind w:firstLine="540"/>
        <w:jc w:val="both"/>
      </w:pPr>
      <w:r>
        <w:rPr>
          <w:sz w:val="24"/>
        </w:rPr>
        <w:t xml:space="preserve">2.5 - 2.7. Утратили силу. - </w:t>
      </w:r>
      <w:hyperlink w:history="0" r:id="rId37"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spacing w:before="240" w:line-rule="auto"/>
        <w:ind w:firstLine="540"/>
        <w:jc w:val="both"/>
      </w:pPr>
      <w:r>
        <w:rPr>
          <w:sz w:val="24"/>
        </w:rPr>
        <w:t xml:space="preserve">3. Настоящее постановление вступает в силу на следующий день после дня его официального опубликования.</w:t>
      </w:r>
    </w:p>
    <w:p>
      <w:pPr>
        <w:pStyle w:val="0"/>
        <w:jc w:val="both"/>
      </w:pPr>
      <w:r>
        <w:rPr>
          <w:sz w:val="24"/>
        </w:rPr>
        <w:t xml:space="preserve">(п. 3 в ред. </w:t>
      </w:r>
      <w:hyperlink w:history="0" r:id="rId38"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15.02.2013 N 49-П)</w:t>
      </w:r>
    </w:p>
    <w:p>
      <w:pPr>
        <w:pStyle w:val="0"/>
        <w:spacing w:before="240" w:line-rule="auto"/>
        <w:ind w:firstLine="540"/>
        <w:jc w:val="both"/>
      </w:pPr>
      <w:r>
        <w:rPr>
          <w:sz w:val="24"/>
        </w:rPr>
        <w:t xml:space="preserve">4. Утратил силу. - </w:t>
      </w:r>
      <w:hyperlink w:history="0" r:id="rId39"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23.08.2013 N 380-П.</w:t>
      </w:r>
    </w:p>
    <w:p>
      <w:pPr>
        <w:pStyle w:val="0"/>
        <w:jc w:val="both"/>
      </w:pPr>
      <w:r>
        <w:rPr>
          <w:sz w:val="24"/>
        </w:rPr>
      </w:r>
    </w:p>
    <w:p>
      <w:pPr>
        <w:pStyle w:val="0"/>
        <w:jc w:val="right"/>
      </w:pPr>
      <w:r>
        <w:rPr>
          <w:sz w:val="24"/>
        </w:rPr>
        <w:t xml:space="preserve">Губернатор - Председатель</w:t>
      </w:r>
    </w:p>
    <w:p>
      <w:pPr>
        <w:pStyle w:val="0"/>
        <w:jc w:val="right"/>
      </w:pPr>
      <w:r>
        <w:rPr>
          <w:sz w:val="24"/>
        </w:rPr>
        <w:t xml:space="preserve">Правительства</w:t>
      </w:r>
    </w:p>
    <w:p>
      <w:pPr>
        <w:pStyle w:val="0"/>
        <w:jc w:val="right"/>
      </w:pPr>
      <w:r>
        <w:rPr>
          <w:sz w:val="24"/>
        </w:rPr>
        <w:t xml:space="preserve">Ульяновской области</w:t>
      </w:r>
    </w:p>
    <w:p>
      <w:pPr>
        <w:pStyle w:val="0"/>
        <w:jc w:val="right"/>
      </w:pPr>
      <w:r>
        <w:rPr>
          <w:sz w:val="24"/>
        </w:rPr>
        <w:t xml:space="preserve">С.И.МОРОЗОВ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bookmarkStart w:id="49" w:name="P49"/>
    <w:bookmarkEnd w:id="49"/>
    <w:p>
      <w:pPr>
        <w:pStyle w:val="2"/>
        <w:jc w:val="center"/>
      </w:pPr>
      <w:r>
        <w:rPr>
          <w:sz w:val="24"/>
        </w:rPr>
        <w:t xml:space="preserve">ПОРЯДОК</w:t>
      </w:r>
    </w:p>
    <w:p>
      <w:pPr>
        <w:pStyle w:val="2"/>
        <w:jc w:val="center"/>
      </w:pPr>
      <w:r>
        <w:rPr>
          <w:sz w:val="24"/>
        </w:rPr>
        <w:t xml:space="preserve">ОТБОРА РЕАЛИЗУЕМЫХ ИНВЕСТИЦИОННЫХ ПРОЕКТОВ И ПРИНЯТИЯ</w:t>
      </w:r>
    </w:p>
    <w:p>
      <w:pPr>
        <w:pStyle w:val="2"/>
        <w:jc w:val="center"/>
      </w:pPr>
      <w:r>
        <w:rPr>
          <w:sz w:val="24"/>
        </w:rPr>
        <w:t xml:space="preserve">ПРАВИТЕЛЬСТВОМ УЛЬЯНОВСКОЙ ОБЛАСТИ РЕШЕНИЯ О ПРИСВОЕНИИ</w:t>
      </w:r>
    </w:p>
    <w:p>
      <w:pPr>
        <w:pStyle w:val="2"/>
        <w:jc w:val="center"/>
      </w:pPr>
      <w:r>
        <w:rPr>
          <w:sz w:val="24"/>
        </w:rPr>
        <w:t xml:space="preserve">ИМ СТАТУСА ОСОБО ЗНАЧИМОГО ИНВЕСТИЦИОННОГО ПРОЕКТА</w:t>
      </w:r>
    </w:p>
    <w:p>
      <w:pPr>
        <w:pStyle w:val="2"/>
        <w:jc w:val="center"/>
      </w:pPr>
      <w:r>
        <w:rPr>
          <w:sz w:val="24"/>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28.11.2011 </w:t>
            </w:r>
            <w:hyperlink w:history="0" r:id="rId40" w:tooltip="Постановление Правительства Ульяновской области от 28.11.2011 N 574-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574-П</w:t>
              </w:r>
            </w:hyperlink>
            <w:r>
              <w:rPr>
                <w:sz w:val="24"/>
                <w:color w:val="392c69"/>
              </w:rPr>
              <w:t xml:space="preserve">, от 23.12.2011 </w:t>
            </w:r>
            <w:hyperlink w:history="0" r:id="rId41" w:tooltip="Постановление Правительства Ульяновской области от 23.12.2011 N 634-П &quot;О внесении изменений в постановление Правительства Ульяновской области от 01.12.2010 N 418-П&quot; {КонсультантПлюс}">
              <w:r>
                <w:rPr>
                  <w:sz w:val="24"/>
                  <w:color w:val="0000ff"/>
                </w:rPr>
                <w:t xml:space="preserve">N 634-П</w:t>
              </w:r>
            </w:hyperlink>
            <w:r>
              <w:rPr>
                <w:sz w:val="24"/>
                <w:color w:val="392c69"/>
              </w:rPr>
              <w:t xml:space="preserve">, от 15.02.2013 </w:t>
            </w:r>
            <w:hyperlink w:history="0" r:id="rId42"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color w:val="392c69"/>
              </w:rPr>
              <w:t xml:space="preserve">,</w:t>
            </w:r>
          </w:p>
          <w:p>
            <w:pPr>
              <w:pStyle w:val="0"/>
              <w:jc w:val="center"/>
            </w:pPr>
            <w:r>
              <w:rPr>
                <w:sz w:val="24"/>
                <w:color w:val="392c69"/>
              </w:rPr>
              <w:t xml:space="preserve">от 23.08.2013 </w:t>
            </w:r>
            <w:hyperlink w:history="0" r:id="rId43"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N 380-П</w:t>
              </w:r>
            </w:hyperlink>
            <w:r>
              <w:rPr>
                <w:sz w:val="24"/>
                <w:color w:val="392c69"/>
              </w:rPr>
              <w:t xml:space="preserve">, от 20.11.2013 </w:t>
            </w:r>
            <w:hyperlink w:history="0" r:id="rId44" w:tooltip="Постановление Правительства Ульяновской области от 20.11.2013 N 546-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546-П</w:t>
              </w:r>
            </w:hyperlink>
            <w:r>
              <w:rPr>
                <w:sz w:val="24"/>
                <w:color w:val="392c69"/>
              </w:rPr>
              <w:t xml:space="preserve">, от 09.04.2014 </w:t>
            </w:r>
            <w:hyperlink w:history="0" r:id="rId45" w:tooltip="Постановление Правительства Ульяновской области от 09.04.2014 N 115-П &quot;О внесении изменений в постановление Правительства Ульяновской области от 01.12.2010 N 418-П&quot; {КонсультантПлюс}">
              <w:r>
                <w:rPr>
                  <w:sz w:val="24"/>
                  <w:color w:val="0000ff"/>
                </w:rPr>
                <w:t xml:space="preserve">N 115-П</w:t>
              </w:r>
            </w:hyperlink>
            <w:r>
              <w:rPr>
                <w:sz w:val="24"/>
                <w:color w:val="392c69"/>
              </w:rPr>
              <w:t xml:space="preserve">,</w:t>
            </w:r>
          </w:p>
          <w:p>
            <w:pPr>
              <w:pStyle w:val="0"/>
              <w:jc w:val="center"/>
            </w:pPr>
            <w:r>
              <w:rPr>
                <w:sz w:val="24"/>
                <w:color w:val="392c69"/>
              </w:rPr>
              <w:t xml:space="preserve">от 13.05.2014 </w:t>
            </w:r>
            <w:hyperlink w:history="0" r:id="rId46" w:tooltip="Постановление Правительства Ульяновской области от 13.05.2014 N 169-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169-П</w:t>
              </w:r>
            </w:hyperlink>
            <w:r>
              <w:rPr>
                <w:sz w:val="24"/>
                <w:color w:val="392c69"/>
              </w:rPr>
              <w:t xml:space="preserve">, от 12.02.2015 </w:t>
            </w:r>
            <w:hyperlink w:history="0" r:id="rId47" w:tooltip="Постановление Правительства Ульяновской области от 12.02.2015 N 31-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31-П</w:t>
              </w:r>
            </w:hyperlink>
            <w:r>
              <w:rPr>
                <w:sz w:val="24"/>
                <w:color w:val="392c69"/>
              </w:rPr>
              <w:t xml:space="preserve">, от 21.04.2016 </w:t>
            </w:r>
            <w:hyperlink w:history="0" r:id="rId48" w:tooltip="Постановление Правительства Ульяновской области от 21.04.2016 N 172-П &quot;О внесении изменений в постановление Правительства Ульяновской области от 01.12.2010 N 418-П&quot; {КонсультантПлюс}">
              <w:r>
                <w:rPr>
                  <w:sz w:val="24"/>
                  <w:color w:val="0000ff"/>
                </w:rPr>
                <w:t xml:space="preserve">N 172-П</w:t>
              </w:r>
            </w:hyperlink>
            <w:r>
              <w:rPr>
                <w:sz w:val="24"/>
                <w:color w:val="392c69"/>
              </w:rPr>
              <w:t xml:space="preserve">,</w:t>
            </w:r>
          </w:p>
          <w:p>
            <w:pPr>
              <w:pStyle w:val="0"/>
              <w:jc w:val="center"/>
            </w:pPr>
            <w:r>
              <w:rPr>
                <w:sz w:val="24"/>
                <w:color w:val="392c69"/>
              </w:rPr>
              <w:t xml:space="preserve">от 16.05.2016 </w:t>
            </w:r>
            <w:hyperlink w:history="0" r:id="rId49" w:tooltip="Постановление Правительства Ульяновской области от 16.05.2016 N 221-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221-П</w:t>
              </w:r>
            </w:hyperlink>
            <w:r>
              <w:rPr>
                <w:sz w:val="24"/>
                <w:color w:val="392c69"/>
              </w:rPr>
              <w:t xml:space="preserve">, от 13.02.2017 </w:t>
            </w:r>
            <w:hyperlink w:history="0" r:id="rId5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color w:val="392c69"/>
              </w:rPr>
              <w:t xml:space="preserve">, от 21.12.2018 </w:t>
            </w:r>
            <w:hyperlink w:history="0" r:id="rId51" w:tooltip="Постановление Правительства Ульяновской области от 21.12.2018 N 670-П &quot;О внесении изменений в постановление Правительства Ульяновской области от 01.12.2010 N 418-П&quot; {КонсультантПлюс}">
              <w:r>
                <w:rPr>
                  <w:sz w:val="24"/>
                  <w:color w:val="0000ff"/>
                </w:rPr>
                <w:t xml:space="preserve">N 670-П</w:t>
              </w:r>
            </w:hyperlink>
            <w:r>
              <w:rPr>
                <w:sz w:val="24"/>
                <w:color w:val="392c69"/>
              </w:rPr>
              <w:t xml:space="preserve">,</w:t>
            </w:r>
          </w:p>
          <w:p>
            <w:pPr>
              <w:pStyle w:val="0"/>
              <w:jc w:val="center"/>
            </w:pPr>
            <w:r>
              <w:rPr>
                <w:sz w:val="24"/>
                <w:color w:val="392c69"/>
              </w:rPr>
              <w:t xml:space="preserve">от 02.12.2019 </w:t>
            </w:r>
            <w:hyperlink w:history="0" r:id="rId52"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color w:val="392c69"/>
              </w:rPr>
              <w:t xml:space="preserve">, от 24.03.2020 </w:t>
            </w:r>
            <w:hyperlink w:history="0" r:id="rId53"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color w:val="392c69"/>
              </w:rPr>
              <w:t xml:space="preserve">, от 01.12.2020 </w:t>
            </w:r>
            <w:hyperlink w:history="0" r:id="rId54" w:tooltip="Постановление Правительства Ульяновской области от 01.12.2020 N 698-П &quot;О внесении изменений в постановление Правительства Ульяновской области от 01.12.2010 N 418-П&quot; {КонсультантПлюс}">
              <w:r>
                <w:rPr>
                  <w:sz w:val="24"/>
                  <w:color w:val="0000ff"/>
                </w:rPr>
                <w:t xml:space="preserve">N 698-П</w:t>
              </w:r>
            </w:hyperlink>
            <w:r>
              <w:rPr>
                <w:sz w:val="24"/>
                <w:color w:val="392c69"/>
              </w:rPr>
              <w:t xml:space="preserve">,</w:t>
            </w:r>
          </w:p>
          <w:p>
            <w:pPr>
              <w:pStyle w:val="0"/>
              <w:jc w:val="center"/>
            </w:pPr>
            <w:r>
              <w:rPr>
                <w:sz w:val="24"/>
                <w:color w:val="392c69"/>
              </w:rPr>
              <w:t xml:space="preserve">от 22.07.2022 </w:t>
            </w:r>
            <w:hyperlink w:history="0" r:id="rId5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06.02.2023 </w:t>
            </w:r>
            <w:hyperlink w:history="0" r:id="rId5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 от 18.09.2024 </w:t>
            </w:r>
            <w:hyperlink w:history="0" r:id="rId57"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 Настоящий Порядок регулирует отношения, связанные с присвоением инвестиционному проекту статуса особо значимого инвестиционного проекта Ульяновской области (далее - особо значимый инвестиционный проект) в соответствии с </w:t>
      </w:r>
      <w:hyperlink w:history="0" r:id="rId58"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Законом</w:t>
        </w:r>
      </w:hyperlink>
      <w:r>
        <w:rPr>
          <w:sz w:val="24"/>
        </w:rPr>
        <w:t xml:space="preserve"> Ульяновской области от 15.03.2005 N 019-ЗО "О развитии инвестиционной деятельности на территории Ульяновской области".</w:t>
      </w:r>
    </w:p>
    <w:p>
      <w:pPr>
        <w:pStyle w:val="0"/>
        <w:spacing w:before="240" w:line-rule="auto"/>
        <w:ind w:firstLine="540"/>
        <w:jc w:val="both"/>
      </w:pPr>
      <w:r>
        <w:rPr>
          <w:sz w:val="24"/>
        </w:rPr>
        <w:t xml:space="preserve">2. Инвестиционному проекту присваивается статус особо значимого инвестиционного проекта при условии представления в исполнительный орган Ульяновской области, осуществляющий государственное управление в сфере развития инвестиционной деятельности на территории Ульяновской области (далее - Уполномоченный орган), информации, необходимой для оценки соответствия инвестиционного проекта требованиям, необходимым для присвоения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13.02.2017 </w:t>
      </w:r>
      <w:hyperlink w:history="0" r:id="rId5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22.07.2022 </w:t>
      </w:r>
      <w:hyperlink w:history="0" r:id="rId6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06.02.2023 </w:t>
      </w:r>
      <w:hyperlink w:history="0" r:id="rId6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bookmarkStart w:id="69" w:name="P69"/>
    <w:bookmarkEnd w:id="69"/>
    <w:p>
      <w:pPr>
        <w:pStyle w:val="2"/>
        <w:outlineLvl w:val="1"/>
        <w:jc w:val="center"/>
      </w:pPr>
      <w:r>
        <w:rPr>
          <w:sz w:val="24"/>
        </w:rPr>
        <w:t xml:space="preserve">2. Требования, необходимые для присвоения инвестиционному</w:t>
      </w:r>
    </w:p>
    <w:p>
      <w:pPr>
        <w:pStyle w:val="2"/>
        <w:jc w:val="center"/>
      </w:pPr>
      <w:r>
        <w:rPr>
          <w:sz w:val="24"/>
        </w:rPr>
        <w:t xml:space="preserve">проекту статуса особо значимого инвестиционного проекта</w:t>
      </w:r>
    </w:p>
    <w:p>
      <w:pPr>
        <w:pStyle w:val="0"/>
        <w:jc w:val="center"/>
      </w:pPr>
      <w:r>
        <w:rPr>
          <w:sz w:val="24"/>
        </w:rPr>
        <w:t xml:space="preserve">(в ред. </w:t>
      </w:r>
      <w:hyperlink w:history="0" r:id="rId6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w:t>
      </w:r>
    </w:p>
    <w:p>
      <w:pPr>
        <w:pStyle w:val="0"/>
        <w:jc w:val="center"/>
      </w:pPr>
      <w:r>
        <w:rPr>
          <w:sz w:val="24"/>
        </w:rPr>
        <w:t xml:space="preserve">от 06.02.2023 N 60-П)</w:t>
      </w:r>
    </w:p>
    <w:p>
      <w:pPr>
        <w:pStyle w:val="0"/>
        <w:jc w:val="both"/>
      </w:pPr>
      <w:r>
        <w:rPr>
          <w:sz w:val="24"/>
        </w:rPr>
      </w:r>
    </w:p>
    <w:p>
      <w:pPr>
        <w:pStyle w:val="0"/>
        <w:ind w:firstLine="540"/>
        <w:jc w:val="both"/>
      </w:pPr>
      <w:r>
        <w:rPr>
          <w:sz w:val="24"/>
        </w:rPr>
        <w:t xml:space="preserve">Инвестиционному проекту, реализация которого началась после 1 октября 2009 года, может быть присвоен статус особо значимого инвестиционного проекта в случае, если:</w:t>
      </w:r>
    </w:p>
    <w:bookmarkStart w:id="75" w:name="P75"/>
    <w:bookmarkEnd w:id="75"/>
    <w:p>
      <w:pPr>
        <w:pStyle w:val="0"/>
        <w:spacing w:before="240" w:line-rule="auto"/>
        <w:ind w:firstLine="540"/>
        <w:jc w:val="both"/>
      </w:pPr>
      <w:r>
        <w:rPr>
          <w:sz w:val="24"/>
        </w:rPr>
        <w:t xml:space="preserve">1) реализация инвестиционного проекта осуществляется:</w:t>
      </w:r>
    </w:p>
    <w:p>
      <w:pPr>
        <w:pStyle w:val="0"/>
        <w:spacing w:before="240" w:line-rule="auto"/>
        <w:ind w:firstLine="540"/>
        <w:jc w:val="both"/>
      </w:pPr>
      <w:r>
        <w:rPr>
          <w:sz w:val="24"/>
        </w:rPr>
        <w:t xml:space="preserve">а) юридическим лицом, государственная регистрация которого при создании осуществлена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bookmarkStart w:id="77" w:name="P77"/>
    <w:bookmarkEnd w:id="77"/>
    <w:p>
      <w:pPr>
        <w:pStyle w:val="0"/>
        <w:spacing w:before="240" w:line-rule="auto"/>
        <w:ind w:firstLine="540"/>
        <w:jc w:val="both"/>
      </w:pPr>
      <w:r>
        <w:rPr>
          <w:sz w:val="24"/>
        </w:rPr>
        <w:t xml:space="preserve">б)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pPr>
        <w:pStyle w:val="0"/>
        <w:jc w:val="both"/>
      </w:pPr>
      <w:r>
        <w:rPr>
          <w:sz w:val="24"/>
        </w:rPr>
        <w:t xml:space="preserve">(в ред. </w:t>
      </w:r>
      <w:hyperlink w:history="0" r:id="rId63" w:tooltip="Постановление Правительства Ульяновской области от 12.02.2015 N 31-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12.02.2015 N 31-П)</w:t>
      </w:r>
    </w:p>
    <w:p>
      <w:pPr>
        <w:pStyle w:val="0"/>
        <w:spacing w:before="240" w:line-rule="auto"/>
        <w:ind w:firstLine="540"/>
        <w:jc w:val="both"/>
      </w:pPr>
      <w:r>
        <w:rPr>
          <w:sz w:val="24"/>
        </w:rPr>
        <w:t xml:space="preserve">в) юридическим лицом, государственная регистрация которого при создании осуществлена на территории иного субъекта Российской Федерации и вставшего на налоговый учет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w:t>
      </w:r>
    </w:p>
    <w:p>
      <w:pPr>
        <w:pStyle w:val="0"/>
        <w:jc w:val="both"/>
      </w:pPr>
      <w:r>
        <w:rPr>
          <w:sz w:val="24"/>
        </w:rPr>
        <w:t xml:space="preserve">(п. 1 в ред. </w:t>
      </w:r>
      <w:hyperlink w:history="0" r:id="rId64"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15.02.2013 N 49-П)</w:t>
      </w:r>
    </w:p>
    <w:p>
      <w:pPr>
        <w:pStyle w:val="0"/>
        <w:spacing w:before="240" w:line-rule="auto"/>
        <w:ind w:firstLine="540"/>
        <w:jc w:val="both"/>
      </w:pPr>
      <w:r>
        <w:rPr>
          <w:sz w:val="24"/>
        </w:rPr>
        <w:t xml:space="preserve">2) объем и структура капитальных вложений, планируемых к осуществлению в результате реализации инвестиционного проекта, соответствуют следующим значениям:</w:t>
      </w:r>
    </w:p>
    <w:p>
      <w:pPr>
        <w:pStyle w:val="0"/>
        <w:jc w:val="both"/>
      </w:pPr>
      <w:r>
        <w:rPr>
          <w:sz w:val="24"/>
        </w:rPr>
        <w:t xml:space="preserve">(в ред. </w:t>
      </w:r>
      <w:hyperlink w:history="0" r:id="rId6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а) в части объема капитальных вложений:</w:t>
      </w:r>
    </w:p>
    <w:p>
      <w:pPr>
        <w:pStyle w:val="0"/>
        <w:jc w:val="both"/>
      </w:pPr>
      <w:r>
        <w:rPr>
          <w:sz w:val="24"/>
        </w:rPr>
        <w:t xml:space="preserve">(в ред. </w:t>
      </w:r>
      <w:hyperlink w:history="0" r:id="rId6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для инвестиционного проекта, реализуемого на территории муниципального образования "город Ульяновск", - не менее 200 млн. рублей;</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"город Димитровград", муниципального образования "Чердаклинский район", муниципального образования "Новоспасский район", - не менее 150 млн. рублей;</w:t>
      </w:r>
    </w:p>
    <w:p>
      <w:pPr>
        <w:pStyle w:val="0"/>
        <w:jc w:val="both"/>
      </w:pPr>
      <w:r>
        <w:rPr>
          <w:sz w:val="24"/>
        </w:rPr>
        <w:t xml:space="preserve">(в ред. </w:t>
      </w:r>
      <w:hyperlink w:history="0" r:id="rId67"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"город Новоульяновск", муниципального образования "Барышский район", муниципального образования "Вешкаймский район", муниципального образования "Инзенский район", муниципального образования "Майнский район", муниципального образования "Мелекесский район", муниципального образования "Новомалыклинский район", муниципального образования "Сенгилеевский район", муниципального образования "Сурский район", муниципального образования "Тереньгульский район", муниципального образования "Ульяновский район", - не менее 100 млн. рублей;</w:t>
      </w:r>
    </w:p>
    <w:p>
      <w:pPr>
        <w:pStyle w:val="0"/>
        <w:jc w:val="both"/>
      </w:pPr>
      <w:r>
        <w:rPr>
          <w:sz w:val="24"/>
        </w:rPr>
        <w:t xml:space="preserve">(в ред. </w:t>
      </w:r>
      <w:hyperlink w:history="0" r:id="rId68"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"Карсунский район", муниципального образования "Кузоватовский район", муниципального образования "Николаевский район", муниципального образования "Старомайнский район", муниципального образования "Цильнинский район", - не менее 50 млн. рублей;</w:t>
      </w:r>
    </w:p>
    <w:p>
      <w:pPr>
        <w:pStyle w:val="0"/>
        <w:jc w:val="both"/>
      </w:pPr>
      <w:r>
        <w:rPr>
          <w:sz w:val="24"/>
        </w:rPr>
        <w:t xml:space="preserve">(в ред. </w:t>
      </w:r>
      <w:hyperlink w:history="0" r:id="rId69"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для инвестиционного проекта, реализуемого на территориях муниципального образования "Базарносызганский район", муниципального образования "Павловский район", муниципального образования "Радищевский район", муниципального образования "Старокулаткинский район", - не менее 10 млн. рублей;</w:t>
      </w:r>
    </w:p>
    <w:p>
      <w:pPr>
        <w:pStyle w:val="0"/>
        <w:jc w:val="both"/>
      </w:pPr>
      <w:r>
        <w:rPr>
          <w:sz w:val="24"/>
        </w:rPr>
        <w:t xml:space="preserve">(в ред. </w:t>
      </w:r>
      <w:hyperlink w:history="0" r:id="rId70"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для инвестиционного проекта, реализуемого на территориях двух и более муниципальных районов и (или) городских округов Ульяновской области, - не менее 200 млн. рублей.</w:t>
      </w:r>
    </w:p>
    <w:p>
      <w:pPr>
        <w:pStyle w:val="0"/>
        <w:jc w:val="both"/>
      </w:pPr>
      <w:r>
        <w:rPr>
          <w:sz w:val="24"/>
        </w:rPr>
        <w:t xml:space="preserve">(абзац введен </w:t>
      </w:r>
      <w:hyperlink w:history="0" r:id="rId71" w:tooltip="Постановление Правительства Ульяновской области от 20.11.2013 N 546-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постановлением</w:t>
        </w:r>
      </w:hyperlink>
      <w:r>
        <w:rPr>
          <w:sz w:val="24"/>
        </w:rPr>
        <w:t xml:space="preserve"> Правительства Ульяновской области от 20.11.2013 N 546-П; в ред. </w:t>
      </w:r>
      <w:hyperlink w:history="0" r:id="rId72"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Объем капитальных вложений определяется размером затрат, которые в соответствии с бизнес-планом инвестиционного проекта должны быть произведены в процессе реализации инвестиционного проекта и направлены на создание и (или) приобретение (включая получение в качестве вклада в уставный (складочный) капитал) ранее не эксплуатировавшихся на территории Ульяновской области объектов основных средств, а также на реконструкцию, модернизацию и (или) техническое перевооружение объектов основных средств, приводящих к увеличению первоначальной стоимости объекта основных средств, уменьшенных на остаточную стоимость основных средств, отчужденных в процессе реализации инвестиционного проекта либо в течение восьми лет после завершения реализации инвестиционного проекта.</w:t>
      </w:r>
    </w:p>
    <w:p>
      <w:pPr>
        <w:pStyle w:val="0"/>
        <w:jc w:val="both"/>
      </w:pPr>
      <w:r>
        <w:rPr>
          <w:sz w:val="24"/>
        </w:rPr>
        <w:t xml:space="preserve">(в ред. </w:t>
      </w:r>
      <w:hyperlink w:history="0" r:id="rId73"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К установленным настоящим подпунктом значениям применяется коэффициент 10, если не менее 70 процентов общего объема капитальных вложений, планируемых к осуществлению в результате реализации инвестиционного проекта, являются капитальными вложениями в объекты, предназначенные для осуществления видов экономической деятельности, классифицируемых в соответствии с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разделом D</w:t>
        </w:r>
      </w:hyperlink>
      <w:r>
        <w:rPr>
          <w:sz w:val="24"/>
        </w:rPr>
        <w:t xml:space="preserve"> и </w:t>
      </w:r>
      <w:hyperlink w:history="0" r:id="rId7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классом 36</w:t>
        </w:r>
      </w:hyperlink>
      <w:r>
        <w:rPr>
          <w:sz w:val="24"/>
        </w:rPr>
        <w:t xml:space="preserve"> Общероссийского классификатора видов экономической деятельности ОК 029-2014 (КДЕС Ред. 2);</w:t>
      </w:r>
    </w:p>
    <w:p>
      <w:pPr>
        <w:pStyle w:val="0"/>
        <w:jc w:val="both"/>
      </w:pPr>
      <w:r>
        <w:rPr>
          <w:sz w:val="24"/>
        </w:rPr>
        <w:t xml:space="preserve">(в ред. постановлений Правительства Ульяновской области от 20.11.2013 </w:t>
      </w:r>
      <w:hyperlink w:history="0" r:id="rId76" w:tooltip="Постановление Правительства Ульяновской области от 20.11.2013 N 546-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546-П</w:t>
        </w:r>
      </w:hyperlink>
      <w:r>
        <w:rPr>
          <w:sz w:val="24"/>
        </w:rPr>
        <w:t xml:space="preserve">, от 13.02.2017 </w:t>
      </w:r>
      <w:hyperlink w:history="0" r:id="rId7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02.12.2019 </w:t>
      </w:r>
      <w:hyperlink w:history="0" r:id="rId78"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79"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t xml:space="preserve">(пп. "а" в ред. </w:t>
      </w:r>
      <w:hyperlink w:history="0" r:id="rId80"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15.02.2013 N 49-П)</w:t>
      </w:r>
    </w:p>
    <w:p>
      <w:pPr>
        <w:pStyle w:val="0"/>
        <w:spacing w:before="240" w:line-rule="auto"/>
        <w:ind w:firstLine="540"/>
        <w:jc w:val="both"/>
      </w:pPr>
      <w:r>
        <w:rPr>
          <w:sz w:val="24"/>
        </w:rPr>
        <w:t xml:space="preserve">б) в части структуры капитальных вложений - если не менее 70 процентов общего объема капитальных вложений, планируемых к осуществлению в результате реализации инвестиционного проекта, являются капитальными вложениями в объекты, предназначенные для осуществления следующих видов экономической деятельности, классифицируемых в соответствии с Общероссийским </w:t>
      </w:r>
      <w:hyperlink w:history="0" r:id="rId8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классификатором</w:t>
        </w:r>
      </w:hyperlink>
      <w:r>
        <w:rPr>
          <w:sz w:val="24"/>
        </w:rPr>
        <w:t xml:space="preserve"> видов экономической деятельности ОК 029-2014 (КДЕС Ред. 2):</w:t>
      </w:r>
    </w:p>
    <w:p>
      <w:pPr>
        <w:pStyle w:val="0"/>
        <w:jc w:val="both"/>
      </w:pPr>
      <w:r>
        <w:rPr>
          <w:sz w:val="24"/>
        </w:rPr>
        <w:t xml:space="preserve">(в ред. </w:t>
      </w:r>
      <w:hyperlink w:history="0" r:id="rId8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подкласс 01.4 "Животноводство";</w:t>
      </w:r>
    </w:p>
    <w:p>
      <w:pPr>
        <w:pStyle w:val="0"/>
        <w:jc w:val="both"/>
      </w:pPr>
      <w:r>
        <w:rPr>
          <w:sz w:val="24"/>
        </w:rPr>
        <w:t xml:space="preserve">(в ред. </w:t>
      </w:r>
      <w:hyperlink w:history="0" r:id="rId83"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18.09.2024 N 544-П)</w:t>
      </w:r>
    </w:p>
    <w:p>
      <w:pPr>
        <w:pStyle w:val="0"/>
        <w:spacing w:before="240" w:line-rule="auto"/>
        <w:ind w:firstLine="540"/>
        <w:jc w:val="both"/>
      </w:pPr>
      <w:hyperlink w:history="0" r:id="rId8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03</w:t>
        </w:r>
      </w:hyperlink>
      <w:r>
        <w:rPr>
          <w:sz w:val="24"/>
        </w:rPr>
        <w:t xml:space="preserve"> "Рыболовство и рыбоводство";</w:t>
      </w:r>
    </w:p>
    <w:p>
      <w:pPr>
        <w:pStyle w:val="0"/>
        <w:spacing w:before="240" w:line-rule="auto"/>
        <w:ind w:firstLine="540"/>
        <w:jc w:val="both"/>
      </w:pPr>
      <w:hyperlink w:history="0" r:id="rId8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C</w:t>
        </w:r>
      </w:hyperlink>
      <w:r>
        <w:rPr>
          <w:sz w:val="24"/>
        </w:rPr>
        <w:t xml:space="preserve"> "Обрабатывающие производства";</w:t>
      </w:r>
    </w:p>
    <w:p>
      <w:pPr>
        <w:pStyle w:val="0"/>
        <w:spacing w:before="240" w:line-rule="auto"/>
        <w:ind w:firstLine="540"/>
        <w:jc w:val="both"/>
      </w:pPr>
      <w:hyperlink w:history="0" r:id="rId8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раздел D</w:t>
        </w:r>
      </w:hyperlink>
      <w:r>
        <w:rPr>
          <w:sz w:val="24"/>
        </w:rPr>
        <w:t xml:space="preserve"> "Обеспечение электрической энергией, газом и паром; кондиционирование воздуха";</w:t>
      </w:r>
    </w:p>
    <w:p>
      <w:pPr>
        <w:pStyle w:val="0"/>
        <w:spacing w:before="240" w:line-rule="auto"/>
        <w:ind w:firstLine="540"/>
        <w:jc w:val="both"/>
      </w:pPr>
      <w:hyperlink w:history="0" r:id="rId8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36</w:t>
        </w:r>
      </w:hyperlink>
      <w:r>
        <w:rPr>
          <w:sz w:val="24"/>
        </w:rPr>
        <w:t xml:space="preserve"> "Забор, очистка и распределение воды";</w:t>
      </w:r>
    </w:p>
    <w:p>
      <w:pPr>
        <w:pStyle w:val="0"/>
        <w:spacing w:before="240" w:line-rule="auto"/>
        <w:ind w:firstLine="540"/>
        <w:jc w:val="both"/>
      </w:pPr>
      <w:hyperlink w:history="0" r:id="rId8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37</w:t>
        </w:r>
      </w:hyperlink>
      <w:r>
        <w:rPr>
          <w:sz w:val="24"/>
        </w:rPr>
        <w:t xml:space="preserve"> "Сбор и обработка сточных вод";</w:t>
      </w:r>
    </w:p>
    <w:p>
      <w:pPr>
        <w:pStyle w:val="0"/>
        <w:spacing w:before="240" w:line-rule="auto"/>
        <w:ind w:firstLine="540"/>
        <w:jc w:val="both"/>
      </w:pPr>
      <w:hyperlink w:history="0" r:id="rId89"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подкласс 50.3</w:t>
        </w:r>
      </w:hyperlink>
      <w:r>
        <w:rPr>
          <w:sz w:val="24"/>
        </w:rPr>
        <w:t xml:space="preserve"> "Деятельность внутреннего водного пассажирского транспорта";</w:t>
      </w:r>
    </w:p>
    <w:p>
      <w:pPr>
        <w:pStyle w:val="0"/>
        <w:spacing w:before="240" w:line-rule="auto"/>
        <w:ind w:firstLine="540"/>
        <w:jc w:val="both"/>
      </w:pPr>
      <w:hyperlink w:history="0" r:id="rId9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подкласс 50.4</w:t>
        </w:r>
      </w:hyperlink>
      <w:r>
        <w:rPr>
          <w:sz w:val="24"/>
        </w:rPr>
        <w:t xml:space="preserve"> "Деятельность внутреннего водного грузового транспорта";</w:t>
      </w:r>
    </w:p>
    <w:p>
      <w:pPr>
        <w:pStyle w:val="0"/>
        <w:spacing w:before="240" w:line-rule="auto"/>
        <w:ind w:firstLine="540"/>
        <w:jc w:val="both"/>
      </w:pP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51</w:t>
        </w:r>
      </w:hyperlink>
      <w:r>
        <w:rPr>
          <w:sz w:val="24"/>
        </w:rPr>
        <w:t xml:space="preserve"> "Деятельность воздушного и космического транспорта";</w:t>
      </w:r>
    </w:p>
    <w:p>
      <w:pPr>
        <w:pStyle w:val="0"/>
        <w:spacing w:before="240" w:line-rule="auto"/>
        <w:ind w:firstLine="540"/>
        <w:jc w:val="both"/>
      </w:pP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52</w:t>
        </w:r>
      </w:hyperlink>
      <w:r>
        <w:rPr>
          <w:sz w:val="24"/>
        </w:rPr>
        <w:t xml:space="preserve"> "Складское хозяйство и вспомогательная транспортная деятельность";</w:t>
      </w:r>
    </w:p>
    <w:p>
      <w:pPr>
        <w:pStyle w:val="0"/>
        <w:spacing w:before="240" w:line-rule="auto"/>
        <w:ind w:firstLine="540"/>
        <w:jc w:val="both"/>
      </w:pP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55</w:t>
        </w:r>
      </w:hyperlink>
      <w:r>
        <w:rPr>
          <w:sz w:val="24"/>
        </w:rPr>
        <w:t xml:space="preserve"> "Деятельность по предоставлению мест для временного проживания";</w:t>
      </w:r>
    </w:p>
    <w:p>
      <w:pPr>
        <w:pStyle w:val="0"/>
        <w:spacing w:before="240" w:line-rule="auto"/>
        <w:ind w:firstLine="540"/>
        <w:jc w:val="both"/>
      </w:pPr>
      <w:hyperlink w:history="0" r:id="rId9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64</w:t>
        </w:r>
      </w:hyperlink>
      <w:r>
        <w:rPr>
          <w:sz w:val="24"/>
        </w:rPr>
        <w:t xml:space="preserve"> "Деятельность по предоставлению финансовых услуг, кроме услуг по страхованию и пенсионному обеспечению";</w:t>
      </w:r>
    </w:p>
    <w:p>
      <w:pPr>
        <w:pStyle w:val="0"/>
        <w:jc w:val="both"/>
      </w:pPr>
      <w:r>
        <w:rPr>
          <w:sz w:val="24"/>
        </w:rPr>
        <w:t xml:space="preserve">(абзац введен </w:t>
      </w:r>
      <w:hyperlink w:history="0" r:id="rId95" w:tooltip="Постановление Правительства Ульяновской области от 21.12.2018 N 67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постановлением</w:t>
        </w:r>
      </w:hyperlink>
      <w:r>
        <w:rPr>
          <w:sz w:val="24"/>
        </w:rPr>
        <w:t xml:space="preserve"> Правительства Ульяновской области от 21.12.2018 N 670-П)</w:t>
      </w:r>
    </w:p>
    <w:p>
      <w:pPr>
        <w:pStyle w:val="0"/>
        <w:spacing w:before="240" w:line-rule="auto"/>
        <w:ind w:firstLine="540"/>
        <w:jc w:val="both"/>
      </w:pP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подкласс 71.2</w:t>
        </w:r>
      </w:hyperlink>
      <w:r>
        <w:rPr>
          <w:sz w:val="24"/>
        </w:rPr>
        <w:t xml:space="preserve"> "Технические испытания, исследования, анализ и сертификация";</w:t>
      </w:r>
    </w:p>
    <w:p>
      <w:pPr>
        <w:pStyle w:val="0"/>
        <w:spacing w:before="240" w:line-rule="auto"/>
        <w:ind w:firstLine="540"/>
        <w:jc w:val="both"/>
      </w:pP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72</w:t>
        </w:r>
      </w:hyperlink>
      <w:r>
        <w:rPr>
          <w:sz w:val="24"/>
        </w:rPr>
        <w:t xml:space="preserve"> "Научные исследования и разработки";</w:t>
      </w:r>
    </w:p>
    <w:p>
      <w:pPr>
        <w:pStyle w:val="0"/>
        <w:spacing w:before="240" w:line-rule="auto"/>
        <w:ind w:firstLine="540"/>
        <w:jc w:val="both"/>
      </w:pP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77</w:t>
        </w:r>
      </w:hyperlink>
      <w:r>
        <w:rPr>
          <w:sz w:val="24"/>
        </w:rPr>
        <w:t xml:space="preserve"> "Аренда и лизинг";</w:t>
      </w:r>
    </w:p>
    <w:p>
      <w:pPr>
        <w:pStyle w:val="0"/>
        <w:jc w:val="both"/>
      </w:pPr>
      <w:r>
        <w:rPr>
          <w:sz w:val="24"/>
        </w:rPr>
        <w:t xml:space="preserve">(абзац введен </w:t>
      </w:r>
      <w:hyperlink w:history="0" r:id="rId99" w:tooltip="Постановление Правительства Ульяновской области от 01.12.2020 N 698-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постановлением</w:t>
        </w:r>
      </w:hyperlink>
      <w:r>
        <w:rPr>
          <w:sz w:val="24"/>
        </w:rPr>
        <w:t xml:space="preserve"> Правительства Ульяновской области от 01.12.2020 N 698-П)</w:t>
      </w:r>
    </w:p>
    <w:p>
      <w:pPr>
        <w:pStyle w:val="0"/>
        <w:spacing w:before="240" w:line-rule="auto"/>
        <w:ind w:firstLine="540"/>
        <w:jc w:val="both"/>
      </w:pPr>
      <w:r>
        <w:rPr>
          <w:sz w:val="24"/>
        </w:rPr>
        <w:t xml:space="preserve">85.41.91 "Деятельность по организации отдыха детей и их оздоровления";</w:t>
      </w:r>
    </w:p>
    <w:p>
      <w:pPr>
        <w:pStyle w:val="0"/>
        <w:jc w:val="both"/>
      </w:pPr>
      <w:r>
        <w:rPr>
          <w:sz w:val="24"/>
        </w:rPr>
        <w:t xml:space="preserve">(абзац введен </w:t>
      </w:r>
      <w:hyperlink w:history="0" r:id="rId100"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spacing w:before="240" w:line-rule="auto"/>
        <w:ind w:firstLine="540"/>
        <w:jc w:val="both"/>
      </w:pPr>
      <w:hyperlink w:history="0" r:id="rId10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подкласс 86</w:t>
        </w:r>
      </w:hyperlink>
      <w:r>
        <w:rPr>
          <w:sz w:val="24"/>
        </w:rPr>
        <w:t xml:space="preserve"> "Деятельность в области здравоохранения";</w:t>
      </w:r>
    </w:p>
    <w:p>
      <w:pPr>
        <w:pStyle w:val="0"/>
        <w:spacing w:before="240" w:line-rule="auto"/>
        <w:ind w:firstLine="540"/>
        <w:jc w:val="both"/>
      </w:pP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 93</w:t>
        </w:r>
      </w:hyperlink>
      <w:r>
        <w:rPr>
          <w:sz w:val="24"/>
        </w:rPr>
        <w:t xml:space="preserve"> "Деятельность в области спорта, отдыха и развлечений".</w:t>
      </w:r>
    </w:p>
    <w:p>
      <w:pPr>
        <w:pStyle w:val="0"/>
        <w:spacing w:before="240" w:line-rule="auto"/>
        <w:ind w:firstLine="540"/>
        <w:jc w:val="both"/>
      </w:pPr>
      <w:r>
        <w:rPr>
          <w:sz w:val="24"/>
        </w:rPr>
        <w:t xml:space="preserve">Для расчета значений, установленных настоящим подпунктом, объемы капитальных вложений, относящихся к каждому из перечисленных видов экономической деятельности, суммируются;</w:t>
      </w:r>
    </w:p>
    <w:p>
      <w:pPr>
        <w:pStyle w:val="0"/>
        <w:jc w:val="both"/>
      </w:pPr>
      <w:r>
        <w:rPr>
          <w:sz w:val="24"/>
        </w:rPr>
        <w:t xml:space="preserve">(в ред. </w:t>
      </w:r>
      <w:hyperlink w:history="0" r:id="rId103"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t xml:space="preserve">(пп. "б" в ред. </w:t>
      </w:r>
      <w:hyperlink w:history="0" r:id="rId10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 бизнес-планом инвестиционного проекта предполагается завершение реализации инвестиционного проекта не позднее 31 декабря 2027 года;</w:t>
      </w:r>
    </w:p>
    <w:p>
      <w:pPr>
        <w:pStyle w:val="0"/>
        <w:jc w:val="both"/>
      </w:pPr>
      <w:r>
        <w:rPr>
          <w:sz w:val="24"/>
        </w:rPr>
        <w:t xml:space="preserve">(в ред. постановлений Правительства Ульяновской области от 23.08.2013 </w:t>
      </w:r>
      <w:hyperlink w:history="0" r:id="rId105"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N 380-П</w:t>
        </w:r>
      </w:hyperlink>
      <w:r>
        <w:rPr>
          <w:sz w:val="24"/>
        </w:rPr>
        <w:t xml:space="preserve">, от 21.04.2016 </w:t>
      </w:r>
      <w:hyperlink w:history="0" r:id="rId106" w:tooltip="Постановление Правительства Ульяновской области от 21.04.2016 N 172-П &quot;О внесении изменений в постановление Правительства Ульяновской области от 01.12.2010 N 418-П&quot; {КонсультантПлюс}">
        <w:r>
          <w:rPr>
            <w:sz w:val="24"/>
            <w:color w:val="0000ff"/>
          </w:rPr>
          <w:t xml:space="preserve">N 172-П</w:t>
        </w:r>
      </w:hyperlink>
      <w:r>
        <w:rPr>
          <w:sz w:val="24"/>
        </w:rPr>
        <w:t xml:space="preserve">, от 24.03.2020 </w:t>
      </w:r>
      <w:hyperlink w:history="0" r:id="rId107"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06.02.2023 </w:t>
      </w:r>
      <w:hyperlink w:history="0" r:id="rId10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109"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bookmarkStart w:id="130" w:name="P130"/>
    <w:bookmarkEnd w:id="130"/>
    <w:p>
      <w:pPr>
        <w:pStyle w:val="0"/>
        <w:spacing w:before="240" w:line-rule="auto"/>
        <w:ind w:firstLine="540"/>
        <w:jc w:val="both"/>
      </w:pPr>
      <w:r>
        <w:rPr>
          <w:sz w:val="24"/>
        </w:rPr>
        <w:t xml:space="preserve">4) юридическим лицом обеспечивается следующее соотношение величины среднемесячной начисленной заработной платы работников юридического лица (в случае, предусмотренном </w:t>
      </w:r>
      <w:hyperlink w:history="0" w:anchor="P77" w:tooltip="б) обособленным подразделением юридического лица, государственная регистрация которого при создании осуществлена на территории иного субъекта Российской Федерации, если такое обособленное подразделение создано на территории Ульяновской области в течение трех лет до дня обращения за присвоением реализуемому им инвестиционному проекту статуса особо значимого инвестиционного проекта;">
        <w:r>
          <w:rPr>
            <w:sz w:val="24"/>
            <w:color w:val="0000ff"/>
          </w:rPr>
          <w:t xml:space="preserve">подпунктом "б" пункта 1</w:t>
        </w:r>
      </w:hyperlink>
      <w:r>
        <w:rPr>
          <w:sz w:val="24"/>
        </w:rPr>
        <w:t xml:space="preserve"> настоящего раздела,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w:t>
      </w:r>
    </w:p>
    <w:p>
      <w:pPr>
        <w:pStyle w:val="0"/>
        <w:spacing w:before="240" w:line-rule="auto"/>
        <w:ind w:firstLine="540"/>
        <w:jc w:val="both"/>
      </w:pPr>
      <w:r>
        <w:rPr>
          <w:sz w:val="24"/>
        </w:rPr>
        <w:t xml:space="preserve">юридическим лицом, реализующим инвестиционный проект в городе Ульяновске, при завершении реализации которого в соответствии с бизнес-планом инвестиционного проекта будет создано:</w:t>
      </w:r>
    </w:p>
    <w:p>
      <w:pPr>
        <w:pStyle w:val="0"/>
        <w:spacing w:before="240" w:line-rule="auto"/>
        <w:ind w:firstLine="540"/>
        <w:jc w:val="both"/>
      </w:pPr>
      <w:r>
        <w:rPr>
          <w:sz w:val="24"/>
        </w:rPr>
        <w:t xml:space="preserve">менее 500 новых рабочих мест - не менее чем 1,5;</w:t>
      </w:r>
    </w:p>
    <w:p>
      <w:pPr>
        <w:pStyle w:val="0"/>
        <w:spacing w:before="240" w:line-rule="auto"/>
        <w:ind w:firstLine="540"/>
        <w:jc w:val="both"/>
      </w:pPr>
      <w:r>
        <w:rPr>
          <w:sz w:val="24"/>
        </w:rPr>
        <w:t xml:space="preserve">500 и более новых рабочих мест - не менее чем 1,2;</w:t>
      </w:r>
    </w:p>
    <w:p>
      <w:pPr>
        <w:pStyle w:val="0"/>
        <w:spacing w:before="240" w:line-rule="auto"/>
        <w:ind w:firstLine="540"/>
        <w:jc w:val="both"/>
      </w:pPr>
      <w:r>
        <w:rPr>
          <w:sz w:val="24"/>
        </w:rPr>
        <w:t xml:space="preserve">юридическим лицом, реализующим инвестиционный проект в городе Димитровграде, а также на территориях двух и более муниципальных районов и (или) городских округов Ульяновской области, при завершении реализации которого в соответствии с бизнес-планом инвестиционного проекта будет создано:</w:t>
      </w:r>
    </w:p>
    <w:p>
      <w:pPr>
        <w:pStyle w:val="0"/>
        <w:spacing w:before="240" w:line-rule="auto"/>
        <w:ind w:firstLine="540"/>
        <w:jc w:val="both"/>
      </w:pPr>
      <w:r>
        <w:rPr>
          <w:sz w:val="24"/>
        </w:rPr>
        <w:t xml:space="preserve">менее 100 новых рабочих мест - не менее чем 1,25;</w:t>
      </w:r>
    </w:p>
    <w:p>
      <w:pPr>
        <w:pStyle w:val="0"/>
        <w:spacing w:before="240" w:line-rule="auto"/>
        <w:ind w:firstLine="540"/>
        <w:jc w:val="both"/>
      </w:pPr>
      <w:r>
        <w:rPr>
          <w:sz w:val="24"/>
        </w:rPr>
        <w:t xml:space="preserve">100 и более новых рабочих мест - не менее чем 1,0;</w:t>
      </w:r>
    </w:p>
    <w:p>
      <w:pPr>
        <w:pStyle w:val="0"/>
        <w:spacing w:before="240" w:line-rule="auto"/>
        <w:ind w:firstLine="540"/>
        <w:jc w:val="both"/>
      </w:pPr>
      <w:r>
        <w:rPr>
          <w:sz w:val="24"/>
        </w:rPr>
        <w:t xml:space="preserve">юридическим лицом, реализующим инвестиционный проект в иных муниципальных образованиях Ульяновской области, при завершении реализации которого в соответствии с бизнес-планом инвестиционного проекта будут созданы новые рабочие места, - не менее чем 1,0;</w:t>
      </w:r>
    </w:p>
    <w:p>
      <w:pPr>
        <w:pStyle w:val="0"/>
        <w:jc w:val="both"/>
      </w:pPr>
      <w:r>
        <w:rPr>
          <w:sz w:val="24"/>
        </w:rPr>
        <w:t xml:space="preserve">(п. 4 в ред. </w:t>
      </w:r>
      <w:hyperlink w:history="0" r:id="rId110" w:tooltip="Постановление Правительства Ульяновской области от 21.12.2018 N 67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21.12.2018 N 670-П)</w:t>
      </w:r>
    </w:p>
    <w:bookmarkStart w:id="139" w:name="P139"/>
    <w:bookmarkEnd w:id="139"/>
    <w:p>
      <w:pPr>
        <w:pStyle w:val="0"/>
        <w:spacing w:before="240" w:line-rule="auto"/>
        <w:ind w:firstLine="540"/>
        <w:jc w:val="both"/>
      </w:pPr>
      <w:r>
        <w:rPr>
          <w:sz w:val="24"/>
        </w:rPr>
        <w:t xml:space="preserve">5) инвестиционный проект соответствует приоритетам и целям социально-экономического развития Ульяновской области, определенным </w:t>
      </w:r>
      <w:hyperlink w:history="0" r:id="rId111" w:tooltip="Постановление Правительства Ульяновской области от 13.07.2015 N 16/319-П (ред. от 19.09.2024) &quot;Об утверждении Стратегии социально-экономического развития Ульяновской области до 2030 года&quot; {КонсультантПлюс}">
        <w:r>
          <w:rPr>
            <w:sz w:val="24"/>
            <w:color w:val="0000ff"/>
          </w:rPr>
          <w:t xml:space="preserve">Стратегией</w:t>
        </w:r>
      </w:hyperlink>
      <w:r>
        <w:rPr>
          <w:sz w:val="24"/>
        </w:rPr>
        <w:t xml:space="preserve"> социально-экономического развития Ульяновской области применительно к той сфере деятельности, в которой он реализуется.</w:t>
      </w:r>
    </w:p>
    <w:p>
      <w:pPr>
        <w:pStyle w:val="0"/>
        <w:jc w:val="both"/>
      </w:pPr>
      <w:r>
        <w:rPr>
          <w:sz w:val="24"/>
        </w:rPr>
        <w:t xml:space="preserve">(п. 5 введен </w:t>
      </w:r>
      <w:hyperlink w:history="0" r:id="rId112"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jc w:val="both"/>
      </w:pPr>
      <w:r>
        <w:rPr>
          <w:sz w:val="24"/>
        </w:rPr>
      </w:r>
    </w:p>
    <w:p>
      <w:pPr>
        <w:pStyle w:val="2"/>
        <w:outlineLvl w:val="1"/>
        <w:jc w:val="center"/>
      </w:pPr>
      <w:r>
        <w:rPr>
          <w:sz w:val="24"/>
        </w:rPr>
        <w:t xml:space="preserve">3. Порядок отбора инвестиционных проектов и принятия</w:t>
      </w:r>
    </w:p>
    <w:p>
      <w:pPr>
        <w:pStyle w:val="2"/>
        <w:jc w:val="center"/>
      </w:pPr>
      <w:r>
        <w:rPr>
          <w:sz w:val="24"/>
        </w:rPr>
        <w:t xml:space="preserve">решения о присвоении им статуса особо значимого</w:t>
      </w:r>
    </w:p>
    <w:p>
      <w:pPr>
        <w:pStyle w:val="2"/>
        <w:jc w:val="center"/>
      </w:pPr>
      <w:r>
        <w:rPr>
          <w:sz w:val="24"/>
        </w:rPr>
        <w:t xml:space="preserve">инвестиционного проекта</w:t>
      </w:r>
    </w:p>
    <w:p>
      <w:pPr>
        <w:pStyle w:val="0"/>
        <w:jc w:val="both"/>
      </w:pPr>
      <w:r>
        <w:rPr>
          <w:sz w:val="24"/>
        </w:rPr>
      </w:r>
    </w:p>
    <w:p>
      <w:pPr>
        <w:pStyle w:val="0"/>
        <w:ind w:firstLine="540"/>
        <w:jc w:val="both"/>
      </w:pPr>
      <w:r>
        <w:rPr>
          <w:sz w:val="24"/>
        </w:rPr>
        <w:t xml:space="preserve">3.1. Организатором отбора инвестиционных проектов для присвоения им статуса особо значимого инвестиционного проекта является Уполномоченный орган.</w:t>
      </w:r>
    </w:p>
    <w:p>
      <w:pPr>
        <w:pStyle w:val="0"/>
        <w:jc w:val="both"/>
      </w:pPr>
      <w:r>
        <w:rPr>
          <w:sz w:val="24"/>
        </w:rPr>
        <w:t xml:space="preserve">(п. 3.1 в ред. </w:t>
      </w:r>
      <w:hyperlink w:history="0" r:id="rId11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3.2. Отбор инвестиционных проектов для присвоения им статуса особо значимого инвестиционного проекта проводится комиссией по отбору инвестиционных проектов для присвоения им статуса особо значимого инвестиционного проекта, создаваемой Правительством Ульяновской области (далее - Комиссия).</w:t>
      </w:r>
    </w:p>
    <w:p>
      <w:pPr>
        <w:pStyle w:val="0"/>
        <w:jc w:val="both"/>
      </w:pPr>
      <w:r>
        <w:rPr>
          <w:sz w:val="24"/>
        </w:rPr>
        <w:t xml:space="preserve">(в ред. </w:t>
      </w:r>
      <w:hyperlink w:history="0" r:id="rId11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3.3. Для присвоения инвестиционному проекту статуса особо значимого инвестиционного проекта организация, реализующая инвестиционный проект, соответствующий требованиям, установленным </w:t>
      </w:r>
      <w:hyperlink w:history="0" w:anchor="P69" w:tooltip="2. Требования, необходимые для присвоения инвестиционному">
        <w:r>
          <w:rPr>
            <w:sz w:val="24"/>
            <w:color w:val="0000ff"/>
          </w:rPr>
          <w:t xml:space="preserve">разделом 2</w:t>
        </w:r>
      </w:hyperlink>
      <w:r>
        <w:rPr>
          <w:sz w:val="24"/>
        </w:rPr>
        <w:t xml:space="preserve"> настоящего Порядка (далее - заявитель), представляет в Уполномоченный орган письмо-заявление (в произвольной форме), а также документы (копии документов), указанные в </w:t>
      </w:r>
      <w:hyperlink w:history="0" w:anchor="P188" w:tooltip="4. Документы (копии документов), необходимые">
        <w:r>
          <w:rPr>
            <w:sz w:val="24"/>
            <w:color w:val="0000ff"/>
          </w:rPr>
          <w:t xml:space="preserve">разделе 4</w:t>
        </w:r>
      </w:hyperlink>
      <w:r>
        <w:rPr>
          <w:sz w:val="24"/>
        </w:rPr>
        <w:t xml:space="preserve"> настоящего Порядка (далее также - документы).</w:t>
      </w:r>
    </w:p>
    <w:p>
      <w:pPr>
        <w:pStyle w:val="0"/>
        <w:jc w:val="both"/>
      </w:pPr>
      <w:r>
        <w:rPr>
          <w:sz w:val="24"/>
        </w:rPr>
        <w:t xml:space="preserve">(в ред. постановлений Правительства Ульяновской области от 15.02.2013 </w:t>
      </w:r>
      <w:hyperlink w:history="0" r:id="rId115"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11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02.12.2019 </w:t>
      </w:r>
      <w:hyperlink w:history="0" r:id="rId117"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1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bookmarkStart w:id="152" w:name="P152"/>
    <w:bookmarkEnd w:id="152"/>
    <w:p>
      <w:pPr>
        <w:pStyle w:val="0"/>
        <w:spacing w:before="240" w:line-rule="auto"/>
        <w:ind w:firstLine="540"/>
        <w:jc w:val="both"/>
      </w:pPr>
      <w:r>
        <w:rPr>
          <w:sz w:val="24"/>
        </w:rPr>
        <w:t xml:space="preserve">3.4. Не принимаются к рассмотрению письмо-заявление и документы (далее также - заявки), представленные юридическим лицом:</w:t>
      </w:r>
    </w:p>
    <w:p>
      <w:pPr>
        <w:pStyle w:val="0"/>
        <w:jc w:val="both"/>
      </w:pPr>
      <w:r>
        <w:rPr>
          <w:sz w:val="24"/>
        </w:rPr>
        <w:t xml:space="preserve">(в ред. </w:t>
      </w:r>
      <w:hyperlink w:history="0" r:id="rId119"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02.12.2019 N 655-П)</w:t>
      </w:r>
    </w:p>
    <w:p>
      <w:pPr>
        <w:pStyle w:val="0"/>
        <w:spacing w:before="240" w:line-rule="auto"/>
        <w:ind w:firstLine="540"/>
        <w:jc w:val="both"/>
      </w:pPr>
      <w:r>
        <w:rPr>
          <w:sz w:val="24"/>
        </w:rPr>
        <w:t xml:space="preserve">1) находящимся в процессе реорганизации или ликвидации либо в отношении которого возбуждено производство по делу о несостоятельности (банкротстве);</w:t>
      </w:r>
    </w:p>
    <w:p>
      <w:pPr>
        <w:pStyle w:val="0"/>
        <w:jc w:val="both"/>
      </w:pPr>
      <w:r>
        <w:rPr>
          <w:sz w:val="24"/>
        </w:rPr>
        <w:t xml:space="preserve">(пп. 1 в ред. </w:t>
      </w:r>
      <w:hyperlink w:history="0" r:id="rId120"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2) на имущество которого в установленном порядке наложен арест или обращено взыскание;</w:t>
      </w:r>
    </w:p>
    <w:p>
      <w:pPr>
        <w:pStyle w:val="0"/>
        <w:spacing w:before="240" w:line-rule="auto"/>
        <w:ind w:firstLine="540"/>
        <w:jc w:val="both"/>
      </w:pPr>
      <w:r>
        <w:rPr>
          <w:sz w:val="24"/>
        </w:rPr>
        <w:t xml:space="preserve">3) имеющим недоимку по уплате налогов, размер которой превышает десять тысяч рублей.</w:t>
      </w:r>
    </w:p>
    <w:p>
      <w:pPr>
        <w:pStyle w:val="0"/>
        <w:jc w:val="both"/>
      </w:pPr>
      <w:r>
        <w:rPr>
          <w:sz w:val="24"/>
        </w:rPr>
        <w:t xml:space="preserve">(в ред. </w:t>
      </w:r>
      <w:hyperlink w:history="0" r:id="rId12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t xml:space="preserve">(п. 3.4 в ред. </w:t>
      </w:r>
      <w:hyperlink w:history="0" r:id="rId122"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23.08.2013 N 380-П)</w:t>
      </w:r>
    </w:p>
    <w:p>
      <w:pPr>
        <w:pStyle w:val="0"/>
        <w:spacing w:before="240" w:line-rule="auto"/>
        <w:ind w:firstLine="540"/>
        <w:jc w:val="both"/>
      </w:pPr>
      <w:r>
        <w:rPr>
          <w:sz w:val="24"/>
        </w:rPr>
        <w:t xml:space="preserve">3.5. Уполномоченный орган в ходе рассмотрения заявок проверяет соответствие представленных в их составе документов требованиям, установленным </w:t>
      </w:r>
      <w:hyperlink w:history="0" w:anchor="P188" w:tooltip="4. Документы (копии документов), необходимые">
        <w:r>
          <w:rPr>
            <w:sz w:val="24"/>
            <w:color w:val="0000ff"/>
          </w:rPr>
          <w:t xml:space="preserve">разделом 4</w:t>
        </w:r>
      </w:hyperlink>
      <w:r>
        <w:rPr>
          <w:sz w:val="24"/>
        </w:rPr>
        <w:t xml:space="preserve"> настоящего Порядка, определяет соответствие инвестиционного проекта требованиям, установленным </w:t>
      </w:r>
      <w:hyperlink w:history="0" w:anchor="P75" w:tooltip="1) реализация инвестиционного проекта осуществляется:">
        <w:r>
          <w:rPr>
            <w:sz w:val="24"/>
            <w:color w:val="0000ff"/>
          </w:rPr>
          <w:t xml:space="preserve">пунктами 1</w:t>
        </w:r>
      </w:hyperlink>
      <w:r>
        <w:rPr>
          <w:sz w:val="24"/>
        </w:rPr>
        <w:t xml:space="preserve"> - </w:t>
      </w:r>
      <w:hyperlink w:history="0" w:anchor="P130" w:tooltip="4) юридическим лицом обеспечивается следующее соотношение величины среднемесячной начисленной заработной платы работников юридического лица (в случае, предусмотренном подпунктом &quot;б&quot; пункта 1 настоящего раздела, - работников юридического лица, принятых для работы в обособленном подразделении юридического лица) и величины среднемесячной начисленной заработной платы по Ульяновской области за квартал, полугодие, 9 месяцев и год:">
        <w:r>
          <w:rPr>
            <w:sz w:val="24"/>
            <w:color w:val="0000ff"/>
          </w:rPr>
          <w:t xml:space="preserve">4 раздела 2</w:t>
        </w:r>
      </w:hyperlink>
      <w:r>
        <w:rPr>
          <w:sz w:val="24"/>
        </w:rPr>
        <w:t xml:space="preserve"> настоящего Порядка, а также устанавливает факт наличия или отсутствия указанных в </w:t>
      </w:r>
      <w:hyperlink w:history="0" w:anchor="P152" w:tooltip="3.4. Не принимаются к рассмотрению письмо-заявление и документы (далее также - заявки), представленные юридическим лицом:">
        <w:r>
          <w:rPr>
            <w:sz w:val="24"/>
            <w:color w:val="0000ff"/>
          </w:rPr>
          <w:t xml:space="preserve">пункте 3.4</w:t>
        </w:r>
      </w:hyperlink>
      <w:r>
        <w:rPr>
          <w:sz w:val="24"/>
        </w:rPr>
        <w:t xml:space="preserve"> настоящего раздела обстоятельств, являющихся основаниями для непринятия заявок к рассмотрению.</w:t>
      </w:r>
    </w:p>
    <w:p>
      <w:pPr>
        <w:pStyle w:val="0"/>
        <w:jc w:val="both"/>
      </w:pPr>
      <w:r>
        <w:rPr>
          <w:sz w:val="24"/>
        </w:rPr>
        <w:t xml:space="preserve">(в ред. постановлений Правительства Ульяновской области от 02.12.2019 </w:t>
      </w:r>
      <w:hyperlink w:history="0" r:id="rId123"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2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125"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В целях установления факта наличия или отсутствия обстоятельств, являющихся основаниями для непринятия заявок к рассмотрению, установленных настоящим разделом, Уполномоченный орган запрашивает соответствующие сведения в рамках информационного обмена, осуществляемого с применением единой системы межведомственного электронного взаимодействия либо использует информацию, содержащуюся в государственных информационных системах и размещенную в информационно-телекоммуникационной сети "Интернет" в форме открытых данных.</w:t>
      </w:r>
    </w:p>
    <w:p>
      <w:pPr>
        <w:pStyle w:val="0"/>
        <w:jc w:val="both"/>
      </w:pPr>
      <w:r>
        <w:rPr>
          <w:sz w:val="24"/>
        </w:rPr>
        <w:t xml:space="preserve">(в ред. постановлений Правительства Ульяновской области от 02.12.2019 </w:t>
      </w:r>
      <w:hyperlink w:history="0" r:id="rId126"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2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t xml:space="preserve">(п. 3.5 в ред. </w:t>
      </w:r>
      <w:hyperlink w:history="0" r:id="rId12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3.6. В случае несоответствия представленных заявителем документов требованиям, установленным </w:t>
      </w:r>
      <w:hyperlink w:history="0" w:anchor="P188" w:tooltip="4. Документы (копии документов), необходимые">
        <w:r>
          <w:rPr>
            <w:sz w:val="24"/>
            <w:color w:val="0000ff"/>
          </w:rPr>
          <w:t xml:space="preserve">разделом 4</w:t>
        </w:r>
      </w:hyperlink>
      <w:r>
        <w:rPr>
          <w:sz w:val="24"/>
        </w:rPr>
        <w:t xml:space="preserve"> настоящего Порядка, и (или) установления факта наличия указанных в </w:t>
      </w:r>
      <w:hyperlink w:history="0" w:anchor="P152" w:tooltip="3.4. Не принимаются к рассмотрению письмо-заявление и документы (далее также - заявки), представленные юридическим лицом:">
        <w:r>
          <w:rPr>
            <w:sz w:val="24"/>
            <w:color w:val="0000ff"/>
          </w:rPr>
          <w:t xml:space="preserve">пункте 3.4</w:t>
        </w:r>
      </w:hyperlink>
      <w:r>
        <w:rPr>
          <w:sz w:val="24"/>
        </w:rPr>
        <w:t xml:space="preserve"> настоящего раздела обстоятельств, являющихся основаниями для непринятия заявок к рассмотрению, Уполномоченный орган в течение 5 рабочих дней со дня поступления соответствующих документов (сведений) возвращает заявку заявителю с сопроводительным письмом, в котором должны быть указаны обстоятельства, послужившие основанием для такого возврата.</w:t>
      </w:r>
    </w:p>
    <w:p>
      <w:pPr>
        <w:pStyle w:val="0"/>
        <w:jc w:val="both"/>
      </w:pPr>
      <w:r>
        <w:rPr>
          <w:sz w:val="24"/>
        </w:rPr>
        <w:t xml:space="preserve">(п. 3.6 в ред. </w:t>
      </w:r>
      <w:hyperlink w:history="0" r:id="rId129"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3.6(1). В целях определения соответствия инвестиционного проекта требованию, установленному </w:t>
      </w:r>
      <w:hyperlink w:history="0" w:anchor="P139" w:tooltip="5) инвестиционный проект соответствует приоритетам и целям социально-экономического развития Ульяновской области, определенным Стратегией социально-экономического развития Ульяновской области применительно к той сфере деятельности, в которой он реализуется.">
        <w:r>
          <w:rPr>
            <w:sz w:val="24"/>
            <w:color w:val="0000ff"/>
          </w:rPr>
          <w:t xml:space="preserve">пунктом 5 раздела 2</w:t>
        </w:r>
      </w:hyperlink>
      <w:r>
        <w:rPr>
          <w:sz w:val="24"/>
        </w:rPr>
        <w:t xml:space="preserve"> настоящего Порядка, Уполномоченный орган в течение 5 рабочих дней со дня поступления документов (сведений) направляет их в исполнительный орган Ульяновской области, осуществляющий государственное управление в той сфере деятельности, в которой планируется реализовать инвестиционный проект, для подготовки заключения о соответствии инвестиционного проекта приоритетам и целям социально-экономического развития Ульяновской области, определенным </w:t>
      </w:r>
      <w:hyperlink w:history="0" r:id="rId130" w:tooltip="Постановление Правительства Ульяновской области от 13.07.2015 N 16/319-П (ред. от 19.09.2024) &quot;Об утверждении Стратегии социально-экономического развития Ульяновской области до 2030 года&quot; {КонсультантПлюс}">
        <w:r>
          <w:rPr>
            <w:sz w:val="24"/>
            <w:color w:val="0000ff"/>
          </w:rPr>
          <w:t xml:space="preserve">Стратегией</w:t>
        </w:r>
      </w:hyperlink>
      <w:r>
        <w:rPr>
          <w:sz w:val="24"/>
        </w:rPr>
        <w:t xml:space="preserve"> социально-экономического развития Ульяновской области (далее - заключение).</w:t>
      </w:r>
    </w:p>
    <w:p>
      <w:pPr>
        <w:pStyle w:val="0"/>
        <w:spacing w:before="240" w:line-rule="auto"/>
        <w:ind w:firstLine="540"/>
        <w:jc w:val="both"/>
      </w:pPr>
      <w:r>
        <w:rPr>
          <w:sz w:val="24"/>
        </w:rPr>
        <w:t xml:space="preserve">Исполнительный орган Ульяновской области, осуществляющий государственное управление в той сфере деятельности, в которой планируется реализовать инвестиционный проект, в течение 7 рабочих дней со дня получения от Уполномоченного органа документов (сведений) в установленном им порядке подготавливает и направляет в Уполномоченный орган заключение.</w:t>
      </w:r>
    </w:p>
    <w:p>
      <w:pPr>
        <w:pStyle w:val="0"/>
        <w:jc w:val="both"/>
      </w:pPr>
      <w:r>
        <w:rPr>
          <w:sz w:val="24"/>
        </w:rPr>
        <w:t xml:space="preserve">(п. 3.6(1) в ред. </w:t>
      </w:r>
      <w:hyperlink w:history="0" r:id="rId131"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3.6(2). Уполномоченный орган до заседания Комиссии, на котором будет рассматриваться вопрос о присвоении инвестиционному проекту статуса особо значимого инвестиционного проекта, обеспечивает получение заключения от собственника земельного участка о возможности предоставления его заявителю для реализации инвестиционного проекта.</w:t>
      </w:r>
    </w:p>
    <w:p>
      <w:pPr>
        <w:pStyle w:val="0"/>
        <w:jc w:val="both"/>
      </w:pPr>
      <w:r>
        <w:rPr>
          <w:sz w:val="24"/>
        </w:rPr>
        <w:t xml:space="preserve">(п. 3.6(2) введен </w:t>
      </w:r>
      <w:hyperlink w:history="0" r:id="rId132"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3.7. В случае соответствия представленных заявителем документов требованиям, установленным </w:t>
      </w:r>
      <w:hyperlink w:history="0" w:anchor="P188" w:tooltip="4. Документы (копии документов), необходимые">
        <w:r>
          <w:rPr>
            <w:sz w:val="24"/>
            <w:color w:val="0000ff"/>
          </w:rPr>
          <w:t xml:space="preserve">разделом 4</w:t>
        </w:r>
      </w:hyperlink>
      <w:r>
        <w:rPr>
          <w:sz w:val="24"/>
        </w:rPr>
        <w:t xml:space="preserve"> настоящего Порядка, соответствия инвестиционного проекта требованиям, установленным </w:t>
      </w:r>
      <w:hyperlink w:history="0" w:anchor="P69" w:tooltip="2. Требования, необходимые для присвоения инвестиционному">
        <w:r>
          <w:rPr>
            <w:sz w:val="24"/>
            <w:color w:val="0000ff"/>
          </w:rPr>
          <w:t xml:space="preserve">разделом 2</w:t>
        </w:r>
      </w:hyperlink>
      <w:r>
        <w:rPr>
          <w:sz w:val="24"/>
        </w:rPr>
        <w:t xml:space="preserve"> настоящего Порядка, и отсутствия указанных в </w:t>
      </w:r>
      <w:hyperlink w:history="0" w:anchor="P152" w:tooltip="3.4. Не принимаются к рассмотрению письмо-заявление и документы (далее также - заявки), представленные юридическим лицом:">
        <w:r>
          <w:rPr>
            <w:sz w:val="24"/>
            <w:color w:val="0000ff"/>
          </w:rPr>
          <w:t xml:space="preserve">пункте 3.4</w:t>
        </w:r>
      </w:hyperlink>
      <w:r>
        <w:rPr>
          <w:sz w:val="24"/>
        </w:rPr>
        <w:t xml:space="preserve"> настоящего раздела обстоятельств, являющихся основаниями для непринятия заявок к рассмотрению, Уполномоченный орган в течение 15 рабочих дней со дня поступления соответствующих документов (сведений) готовит заключение о соответствии инвестиционного проекта требованиям, необходимым для присвоения инвестиционному проекту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02.12.2019 </w:t>
      </w:r>
      <w:hyperlink w:history="0" r:id="rId133"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3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135"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В случае соответствия представленных заявителем документов требованиям, установленным </w:t>
      </w:r>
      <w:hyperlink w:history="0" w:anchor="P188" w:tooltip="4. Документы (копии документов), необходимые">
        <w:r>
          <w:rPr>
            <w:sz w:val="24"/>
            <w:color w:val="0000ff"/>
          </w:rPr>
          <w:t xml:space="preserve">разделом 4</w:t>
        </w:r>
      </w:hyperlink>
      <w:r>
        <w:rPr>
          <w:sz w:val="24"/>
        </w:rPr>
        <w:t xml:space="preserve"> настоящего Порядка, несоответствия инвестиционного проекта требованиям, установленным </w:t>
      </w:r>
      <w:hyperlink w:history="0" w:anchor="P188" w:tooltip="4. Документы (копии документов), необходимые">
        <w:r>
          <w:rPr>
            <w:sz w:val="24"/>
            <w:color w:val="0000ff"/>
          </w:rPr>
          <w:t xml:space="preserve">разделом 2</w:t>
        </w:r>
      </w:hyperlink>
      <w:r>
        <w:rPr>
          <w:sz w:val="24"/>
        </w:rPr>
        <w:t xml:space="preserve"> настоящего Порядка, и отсутствия указанных в </w:t>
      </w:r>
      <w:hyperlink w:history="0" w:anchor="P152" w:tooltip="3.4. Не принимаются к рассмотрению письмо-заявление и документы (далее также - заявки), представленные юридическим лицом:">
        <w:r>
          <w:rPr>
            <w:sz w:val="24"/>
            <w:color w:val="0000ff"/>
          </w:rPr>
          <w:t xml:space="preserve">пункте 3.4</w:t>
        </w:r>
      </w:hyperlink>
      <w:r>
        <w:rPr>
          <w:sz w:val="24"/>
        </w:rPr>
        <w:t xml:space="preserve"> настоящего раздела обстоятельств, являющихся основаниями для непринятия заявок к рассмотрению, Уполномоченный орган в течение 10 рабочих дней со дня поступления соответствующих документов (сведений) готовит заключение о несоответствии инвестиционного проекта требованиям, необходимым для присвоения инвестиционному проекту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02.12.2019 </w:t>
      </w:r>
      <w:hyperlink w:history="0" r:id="rId136"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3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138"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jc w:val="both"/>
      </w:pPr>
      <w:r>
        <w:rPr>
          <w:sz w:val="24"/>
        </w:rPr>
        <w:t xml:space="preserve">(п. 3.7 в ред. </w:t>
      </w:r>
      <w:hyperlink w:history="0" r:id="rId13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3.8. Комиссия с учетом заключения Уполномоченного органа, а также заключения исполнительного органа Ульяновской области, осуществляющего государственное управление в той сфере деятельности, в которой планируется реализовать инвестиционный проект, в течение 30 рабочих дней со дня поступления документов принимает решение о целесообразности присвоения инвестиционному проекту статуса особо значимого инвестиционного проекта или об отказе в присвоении инвестиционному проекту статуса особо значимого инвестиционного проекта. Решение Комиссии носит рекомендательный характер и учитывается Правительством Ульяновской области при принятии решения о присвоении инвестиционному проекту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22.07.2022 </w:t>
      </w:r>
      <w:hyperlink w:history="0" r:id="rId140"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18.09.2024 </w:t>
      </w:r>
      <w:hyperlink w:history="0" r:id="rId141"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О дате и месте проведения заседания Комиссии, на котором будет рассматриваться вопрос о присвоении инвестиционному проекту статуса особо значимого инвестиционного проекта, а также о возможности принятия личного участия заявитель уведомляется письменно за 3 рабочих дня до дня проведения заседания Комиссии.</w:t>
      </w:r>
    </w:p>
    <w:p>
      <w:pPr>
        <w:pStyle w:val="0"/>
        <w:jc w:val="both"/>
      </w:pPr>
      <w:r>
        <w:rPr>
          <w:sz w:val="24"/>
        </w:rPr>
        <w:t xml:space="preserve">(абзац введен </w:t>
      </w:r>
      <w:hyperlink w:history="0" r:id="rId142"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jc w:val="both"/>
      </w:pPr>
      <w:r>
        <w:rPr>
          <w:sz w:val="24"/>
        </w:rPr>
        <w:t xml:space="preserve">(п. 3.8 в ред. </w:t>
      </w:r>
      <w:hyperlink w:history="0" r:id="rId14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3.9. Уполномоченный орган в случае принятия Комиссией решения о целесообразности присвоения инвестиционному проекту статуса особо значимого инвестиционного проекта в течение 7 рабочих дней со дня принятия Комиссией данного решения готовит проект распоряжения Правительства Ульяновской области о присвоении инвестиционному проекту статуса особо значимого инвестиционного проекта.</w:t>
      </w:r>
    </w:p>
    <w:p>
      <w:pPr>
        <w:pStyle w:val="0"/>
        <w:spacing w:before="240" w:line-rule="auto"/>
        <w:ind w:firstLine="540"/>
        <w:jc w:val="both"/>
      </w:pPr>
      <w:r>
        <w:rPr>
          <w:sz w:val="24"/>
        </w:rPr>
        <w:t xml:space="preserve">Уполномоченный орган в случае принятия Комиссией решения об отказе в присвоении инвестиционному проекту статуса особо значимого инвестиционного проекта в течение 7 рабочих дней со дня принятия Комиссией данного решения готовит проект письма о мотивированном отказе в присвоении инвестиционному проекту статуса особо значимого инвестиционного проекта, которое подлежит подписанию должностным лицом Правительства Ульяновской области, координирующим деятельность Уполномоченного органа.</w:t>
      </w:r>
    </w:p>
    <w:p>
      <w:pPr>
        <w:pStyle w:val="0"/>
        <w:jc w:val="both"/>
      </w:pPr>
      <w:r>
        <w:rPr>
          <w:sz w:val="24"/>
        </w:rPr>
        <w:t xml:space="preserve">(п. 3.9 в ред. </w:t>
      </w:r>
      <w:hyperlink w:history="0" r:id="rId14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3.10. Правительство Ульяновской области в течение 60 календарных дней со дня получения Уполномоченным органом документов обязано принять решение о присвоении инвестиционному проекту статуса особо значимого инвестиционного проекта либо направить заявителю письмо о мотивированном отказе в присвоении инвестиционному проекту статуса особо значимого инвестиционного проекта. Заверенная Правительством Ульяновской области копия распоряжения Правительства Ульяновской области о присвоении инвестиционному проекту статуса особо значимого инвестиционного проекта направляется заявителю в течение 7 календарных дней со дня подписания данного распоряжения.</w:t>
      </w:r>
    </w:p>
    <w:p>
      <w:pPr>
        <w:pStyle w:val="0"/>
        <w:jc w:val="both"/>
      </w:pPr>
      <w:r>
        <w:rPr>
          <w:sz w:val="24"/>
        </w:rPr>
        <w:t xml:space="preserve">(в ред. постановлений Правительства Ульяновской области от 13.02.2017 </w:t>
      </w:r>
      <w:hyperlink w:history="0" r:id="rId14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02.12.2019 </w:t>
      </w:r>
      <w:hyperlink w:history="0" r:id="rId146"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4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bookmarkStart w:id="188" w:name="P188"/>
    <w:bookmarkEnd w:id="188"/>
    <w:p>
      <w:pPr>
        <w:pStyle w:val="2"/>
        <w:outlineLvl w:val="1"/>
        <w:jc w:val="center"/>
      </w:pPr>
      <w:r>
        <w:rPr>
          <w:sz w:val="24"/>
        </w:rPr>
        <w:t xml:space="preserve">4. Документы (копии документов), необходимые</w:t>
      </w:r>
    </w:p>
    <w:p>
      <w:pPr>
        <w:pStyle w:val="2"/>
        <w:jc w:val="center"/>
      </w:pPr>
      <w:r>
        <w:rPr>
          <w:sz w:val="24"/>
        </w:rPr>
        <w:t xml:space="preserve">для рассмотрения вопроса о присвоении инвестиционному</w:t>
      </w:r>
    </w:p>
    <w:p>
      <w:pPr>
        <w:pStyle w:val="2"/>
        <w:jc w:val="center"/>
      </w:pPr>
      <w:r>
        <w:rPr>
          <w:sz w:val="24"/>
        </w:rPr>
        <w:t xml:space="preserve">проекту статуса особо значимого инвестиционного проекта</w:t>
      </w:r>
    </w:p>
    <w:p>
      <w:pPr>
        <w:pStyle w:val="0"/>
        <w:jc w:val="center"/>
      </w:pPr>
      <w:r>
        <w:rPr>
          <w:sz w:val="24"/>
        </w:rPr>
        <w:t xml:space="preserve">(в ред. </w:t>
      </w:r>
      <w:hyperlink w:history="0" r:id="rId148"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w:t>
      </w:r>
    </w:p>
    <w:p>
      <w:pPr>
        <w:pStyle w:val="0"/>
        <w:jc w:val="center"/>
      </w:pPr>
      <w:r>
        <w:rPr>
          <w:sz w:val="24"/>
        </w:rPr>
        <w:t xml:space="preserve">от 22.07.2022 N 419-П)</w:t>
      </w:r>
    </w:p>
    <w:p>
      <w:pPr>
        <w:pStyle w:val="0"/>
        <w:jc w:val="both"/>
      </w:pPr>
      <w:r>
        <w:rPr>
          <w:sz w:val="24"/>
        </w:rPr>
      </w:r>
    </w:p>
    <w:p>
      <w:pPr>
        <w:pStyle w:val="0"/>
        <w:ind w:firstLine="540"/>
        <w:jc w:val="both"/>
      </w:pPr>
      <w:r>
        <w:rPr>
          <w:sz w:val="24"/>
        </w:rPr>
        <w:t xml:space="preserve">Для рассмотрения вопроса о присвоении инвестиционному проекту статуса особо значимого инвестиционного проекта заявитель представляет:</w:t>
      </w:r>
    </w:p>
    <w:p>
      <w:pPr>
        <w:pStyle w:val="0"/>
        <w:jc w:val="both"/>
      </w:pPr>
      <w:r>
        <w:rPr>
          <w:sz w:val="24"/>
        </w:rPr>
        <w:t xml:space="preserve">(в ред. </w:t>
      </w:r>
      <w:hyperlink w:history="0" r:id="rId149"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1) выписку из Единого государственного реестра юридических лиц, полученную не ранее чем за 30 календарных дней до дня подачи заявки, подтверждающую в том числе, что заявитель не находится в процессе реорганизации или ликвидации, а также то, что в отношении него не возбуждено производство по делу о несостоятельности (банкротстве);</w:t>
      </w:r>
    </w:p>
    <w:p>
      <w:pPr>
        <w:pStyle w:val="0"/>
        <w:jc w:val="both"/>
      </w:pPr>
      <w:r>
        <w:rPr>
          <w:sz w:val="24"/>
        </w:rPr>
        <w:t xml:space="preserve">(в ред. постановлений Правительства Ульяновской области от 15.02.2013 </w:t>
      </w:r>
      <w:hyperlink w:history="0" r:id="rId150"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02.12.2019 </w:t>
      </w:r>
      <w:hyperlink w:history="0" r:id="rId151"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5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2) копию свидетельства о постановке заявителя на учет в налоговом органе Ульяновской области по месту его нахождения, месту нахождения его обособленных подразделений либо по месту нахождения принадлежащих ему недвижимого имущества и транспортных средств;</w:t>
      </w:r>
    </w:p>
    <w:p>
      <w:pPr>
        <w:pStyle w:val="0"/>
        <w:jc w:val="both"/>
      </w:pPr>
      <w:r>
        <w:rPr>
          <w:sz w:val="24"/>
        </w:rPr>
        <w:t xml:space="preserve">(п. 2 в ред. </w:t>
      </w:r>
      <w:hyperlink w:history="0" r:id="rId153"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3) справку налогового органа об исполнении заявителем обязанности по уплате налогов, сборов, страховых взносов, пеней, штрафов, полученную не ранее чем за 30 календарных дней до дня подачи заявки;</w:t>
      </w:r>
    </w:p>
    <w:p>
      <w:pPr>
        <w:pStyle w:val="0"/>
        <w:jc w:val="both"/>
      </w:pPr>
      <w:r>
        <w:rPr>
          <w:sz w:val="24"/>
        </w:rPr>
        <w:t xml:space="preserve">(в ред. постановлений Правительства Ульяновской области от 15.02.2013 </w:t>
      </w:r>
      <w:hyperlink w:history="0" r:id="rId154"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02.12.2019 </w:t>
      </w:r>
      <w:hyperlink w:history="0" r:id="rId155"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5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4) выписку из Единого государственного реестра недвижимости о правах заявителя на имевшиеся (имеющиеся) у него объекты недвижимости либо уведомление об отсутствии в Едином государственном реестре недвижимости запрашиваемых сведений о таких правах, полученные не ранее чем за 30 календарных дней до дня подачи заявки;</w:t>
      </w:r>
    </w:p>
    <w:p>
      <w:pPr>
        <w:pStyle w:val="0"/>
        <w:jc w:val="both"/>
      </w:pPr>
      <w:r>
        <w:rPr>
          <w:sz w:val="24"/>
        </w:rPr>
        <w:t xml:space="preserve">(в ред. постановлений Правительства Ульяновской области от 02.12.2019 </w:t>
      </w:r>
      <w:hyperlink w:history="0" r:id="rId157"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15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5) бизнес-план инвестиционного проекта, содержащий в том числе сведения об источниках финансового обеспечения инвестиционного проекта, опыте заявителя (и/или его учредителей) в реализации аналогичных инвестиционных проектов, количестве создаваемых рабочих мест и уровне среднемесячной начисленной заработной платы работников после завершения реализации инвестиционного проекта;</w:t>
      </w:r>
    </w:p>
    <w:p>
      <w:pPr>
        <w:pStyle w:val="0"/>
        <w:jc w:val="both"/>
      </w:pPr>
      <w:r>
        <w:rPr>
          <w:sz w:val="24"/>
        </w:rPr>
        <w:t xml:space="preserve">(п. 5 в ред. </w:t>
      </w:r>
      <w:hyperlink w:history="0" r:id="rId159"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6) план капитальных вложений, подлежащих осуществлению в процессе реализации инвестиционного проекта, составленный поквартально с разбивкой по объектам основных средств согласно таблице 1:</w:t>
      </w:r>
    </w:p>
    <w:p>
      <w:pPr>
        <w:pStyle w:val="0"/>
        <w:jc w:val="both"/>
      </w:pPr>
      <w:r>
        <w:rPr>
          <w:sz w:val="24"/>
        </w:rPr>
      </w:r>
    </w:p>
    <w:p>
      <w:pPr>
        <w:pStyle w:val="0"/>
        <w:jc w:val="right"/>
      </w:pPr>
      <w:r>
        <w:rPr>
          <w:sz w:val="24"/>
        </w:rPr>
        <w:t xml:space="preserve">Таблица 1</w:t>
      </w:r>
    </w:p>
    <w:p>
      <w:pPr>
        <w:pStyle w:val="0"/>
        <w:jc w:val="both"/>
      </w:pPr>
      <w:r>
        <w:rPr>
          <w:sz w:val="24"/>
        </w:rPr>
      </w:r>
    </w:p>
    <w:p>
      <w:pPr>
        <w:pStyle w:val="0"/>
        <w:jc w:val="center"/>
      </w:pPr>
      <w:r>
        <w:rPr>
          <w:sz w:val="24"/>
        </w:rPr>
        <w:t xml:space="preserve">Капитальные вложения, осуществляемые в процессе</w:t>
      </w:r>
    </w:p>
    <w:p>
      <w:pPr>
        <w:pStyle w:val="0"/>
        <w:jc w:val="center"/>
      </w:pPr>
      <w:r>
        <w:rPr>
          <w:sz w:val="24"/>
        </w:rPr>
        <w:t xml:space="preserve">реализации инвестиционного проекта согласно</w:t>
      </w:r>
    </w:p>
    <w:p>
      <w:pPr>
        <w:pStyle w:val="0"/>
        <w:jc w:val="center"/>
      </w:pPr>
      <w:r>
        <w:rPr>
          <w:sz w:val="24"/>
        </w:rPr>
        <w:t xml:space="preserve">бизнес-плану инвестиционного проекта</w:t>
      </w:r>
    </w:p>
    <w:p>
      <w:pPr>
        <w:pStyle w:val="0"/>
        <w:jc w:val="both"/>
      </w:pPr>
      <w:r>
        <w:rPr>
          <w:sz w:val="24"/>
        </w:rPr>
      </w:r>
    </w:p>
    <w:p>
      <w:pPr>
        <w:pStyle w:val="0"/>
        <w:jc w:val="right"/>
      </w:pPr>
      <w:r>
        <w:rPr>
          <w:sz w:val="24"/>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0"/>
        <w:gridCol w:w="720"/>
        <w:gridCol w:w="720"/>
        <w:gridCol w:w="720"/>
        <w:gridCol w:w="720"/>
        <w:gridCol w:w="819"/>
        <w:gridCol w:w="741"/>
        <w:gridCol w:w="720"/>
        <w:gridCol w:w="720"/>
        <w:gridCol w:w="720"/>
        <w:gridCol w:w="819"/>
        <w:gridCol w:w="741"/>
        <w:gridCol w:w="720"/>
        <w:gridCol w:w="720"/>
        <w:gridCol w:w="720"/>
        <w:gridCol w:w="819"/>
      </w:tblGrid>
      <w:tr>
        <w:tc>
          <w:tcPr>
            <w:tcW w:w="1500" w:type="dxa"/>
            <w:vMerge w:val="restart"/>
          </w:tcPr>
          <w:p>
            <w:pPr>
              <w:pStyle w:val="0"/>
              <w:jc w:val="center"/>
            </w:pPr>
            <w:r>
              <w:rPr>
                <w:sz w:val="24"/>
              </w:rPr>
              <w:t xml:space="preserve">Показатель</w:t>
            </w:r>
          </w:p>
        </w:tc>
        <w:tc>
          <w:tcPr>
            <w:gridSpan w:val="7"/>
            <w:tcW w:w="5160" w:type="dxa"/>
          </w:tcPr>
          <w:p>
            <w:pPr>
              <w:pStyle w:val="0"/>
              <w:jc w:val="center"/>
            </w:pPr>
            <w:r>
              <w:rPr>
                <w:sz w:val="24"/>
              </w:rPr>
              <w:t xml:space="preserve">Первый год</w:t>
            </w:r>
          </w:p>
        </w:tc>
        <w:tc>
          <w:tcPr>
            <w:gridSpan w:val="3"/>
            <w:tcW w:w="2259" w:type="dxa"/>
          </w:tcPr>
          <w:p>
            <w:pPr>
              <w:pStyle w:val="0"/>
              <w:jc w:val="center"/>
            </w:pPr>
            <w:r>
              <w:rPr>
                <w:sz w:val="24"/>
              </w:rPr>
              <w:t xml:space="preserve">Второй год</w:t>
            </w:r>
          </w:p>
        </w:tc>
        <w:tc>
          <w:tcPr>
            <w:gridSpan w:val="5"/>
            <w:tcW w:w="3720" w:type="dxa"/>
          </w:tcPr>
          <w:p>
            <w:pPr>
              <w:pStyle w:val="0"/>
              <w:jc w:val="center"/>
            </w:pPr>
            <w:r>
              <w:rPr>
                <w:sz w:val="24"/>
              </w:rPr>
              <w:t xml:space="preserve">Третий и последующие годы</w:t>
            </w:r>
          </w:p>
        </w:tc>
      </w:tr>
      <w:tr>
        <w:tc>
          <w:tcPr>
            <w:vMerge w:val="continue"/>
          </w:tcPr>
          <w:p/>
        </w:tc>
        <w:tc>
          <w:tcPr>
            <w:tcW w:w="720"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r>
      <w:tr>
        <w:tc>
          <w:tcPr>
            <w:tcW w:w="1500" w:type="dxa"/>
          </w:tcPr>
          <w:p>
            <w:pPr>
              <w:pStyle w:val="0"/>
              <w:jc w:val="both"/>
            </w:pPr>
            <w:r>
              <w:rPr>
                <w:sz w:val="24"/>
              </w:rPr>
              <w:t xml:space="preserve">Капитальные вложения, всего</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1500" w:type="dxa"/>
          </w:tcPr>
          <w:p>
            <w:pPr>
              <w:pStyle w:val="0"/>
              <w:jc w:val="both"/>
            </w:pPr>
            <w:r>
              <w:rPr>
                <w:sz w:val="24"/>
              </w:rPr>
              <w:t xml:space="preserve">в том числе по объектам основных средств (указать отдельно по всем объектам)</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bl>
    <w:p>
      <w:pPr>
        <w:sectPr>
          <w:headerReference w:type="default" r:id="rId160"/>
          <w:headerReference w:type="first" r:id="rId160"/>
          <w:footerReference w:type="default" r:id="rId161"/>
          <w:footerReference w:type="first" r:id="rId16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7) распределение капитальных вложений, запланированных к осуществлению в целях реализации инвестиционного проекта, по видам экономической деятельности в соответствии с Общероссийским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классификатором</w:t>
        </w:r>
      </w:hyperlink>
      <w:r>
        <w:rPr>
          <w:sz w:val="24"/>
        </w:rPr>
        <w:t xml:space="preserve"> видов экономической деятельности </w:t>
      </w:r>
      <w:hyperlink w:history="0" r:id="rId163"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ОК 029-2014</w:t>
        </w:r>
      </w:hyperlink>
      <w:r>
        <w:rPr>
          <w:sz w:val="24"/>
        </w:rPr>
        <w:t xml:space="preserve"> (КДЕС Ред. 2): наименование основных средств, назначение основных средств в соответствии с Общероссийским </w:t>
      </w: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классификатором</w:t>
        </w:r>
      </w:hyperlink>
      <w:r>
        <w:rPr>
          <w:sz w:val="24"/>
        </w:rPr>
        <w:t xml:space="preserve"> видов экономической деятельности ОК 029-2014 (КДЕС Ред. 2), объем планируемых к осуществлению капитальных вложений в создание основных средств;</w:t>
      </w:r>
    </w:p>
    <w:p>
      <w:pPr>
        <w:pStyle w:val="0"/>
        <w:jc w:val="both"/>
      </w:pPr>
      <w:r>
        <w:rPr>
          <w:sz w:val="24"/>
        </w:rPr>
        <w:t xml:space="preserve">(в ред. постановлений Правительства Ульяновской области от 15.02.2013 </w:t>
      </w:r>
      <w:hyperlink w:history="0" r:id="rId165"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16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02.12.2019 </w:t>
      </w:r>
      <w:hyperlink w:history="0" r:id="rId167"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w:t>
      </w:r>
    </w:p>
    <w:p>
      <w:pPr>
        <w:pStyle w:val="0"/>
        <w:spacing w:before="240" w:line-rule="auto"/>
        <w:ind w:firstLine="540"/>
        <w:jc w:val="both"/>
      </w:pPr>
      <w:r>
        <w:rPr>
          <w:sz w:val="24"/>
        </w:rPr>
        <w:t xml:space="preserve">8) расчет прогнозных данных о налогах, уплачиваемых заявителем или юридическим лицом, обособленным подразделением которого является заявитель, в федеральный бюджет, областной бюджет Ульяновской области и бюджеты муниципальных образований Ульяновской области с разбивкой по указанным бюджетам и соответствующим налогам на период реализации проекта и период государственной поддержки согласно </w:t>
      </w:r>
      <w:hyperlink w:history="0" w:anchor="P278" w:tooltip="Прогнозные данные о налогах, уплачиваемых">
        <w:r>
          <w:rPr>
            <w:sz w:val="24"/>
            <w:color w:val="0000ff"/>
          </w:rPr>
          <w:t xml:space="preserve">таблицам 2</w:t>
        </w:r>
      </w:hyperlink>
      <w:r>
        <w:rPr>
          <w:sz w:val="24"/>
        </w:rPr>
        <w:t xml:space="preserve"> и </w:t>
      </w:r>
      <w:hyperlink w:history="0" w:anchor="P1038" w:tooltip="Прогнозные данные о налогах, уплачиваемых">
        <w:r>
          <w:rPr>
            <w:sz w:val="24"/>
            <w:color w:val="0000ff"/>
          </w:rPr>
          <w:t xml:space="preserve">3</w:t>
        </w:r>
      </w:hyperlink>
      <w:r>
        <w:rPr>
          <w:sz w:val="24"/>
        </w:rPr>
        <w:t xml:space="preserve">:</w:t>
      </w:r>
    </w:p>
    <w:p>
      <w:pPr>
        <w:pStyle w:val="0"/>
        <w:jc w:val="both"/>
      </w:pPr>
      <w:r>
        <w:rPr>
          <w:sz w:val="24"/>
        </w:rPr>
        <w:t xml:space="preserve">(в ред. постановлений Правительства Ульяновской области от 15.02.2013 </w:t>
      </w:r>
      <w:hyperlink w:history="0" r:id="rId168"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16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170"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9) справку о размере среднемесячной начисленной заработной платы работников заявителя за отчетный период, исчисленной в соответствии с утвержденной Росстатом методологией, подписанную руководителем заявителя;</w:t>
      </w:r>
    </w:p>
    <w:p>
      <w:pPr>
        <w:pStyle w:val="0"/>
        <w:jc w:val="both"/>
      </w:pPr>
      <w:r>
        <w:rPr>
          <w:sz w:val="24"/>
        </w:rPr>
        <w:t xml:space="preserve">(п. 9 в ред. </w:t>
      </w:r>
      <w:hyperlink w:history="0" r:id="rId17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10) документ, подтверждающий возможность финансового обеспечения реализации инвестиционного проекта в размере, равном заявленному объему капитальных вложений за счет средств заявителя, в том числе полученных (планируемых к получению) им по договорам займа или кредитным договорам, заверенный подписью руководителя заявителя и печатью (в случае наличия у заявителя печати). В случае если финансовое обеспечение реализации инвестиционного проекта будет осуществляться с использованием средств, полученных заявителем по договорам займа или кредитным договорам, в этом документе должны быть указаны условия таких договоров, в том числе объем полученных (планируемых к получению) средств, сроки их возврата и размер процентов, подлежащих уплате заявителем. В случае финансового обеспечения реализации инвестиционного проекта с использованием средств, получаемых заявителем по договорам займа, заявителем представляются документы, подтверждающие наличие денежных средств у заимодавца в размере, планируемом к получению по договору займа.</w:t>
      </w:r>
    </w:p>
    <w:p>
      <w:pPr>
        <w:pStyle w:val="0"/>
        <w:jc w:val="both"/>
      </w:pPr>
      <w:r>
        <w:rPr>
          <w:sz w:val="24"/>
        </w:rPr>
        <w:t xml:space="preserve">(п. 10 введен </w:t>
      </w:r>
      <w:hyperlink w:history="0" r:id="rId172"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постановлением</w:t>
        </w:r>
      </w:hyperlink>
      <w:r>
        <w:rPr>
          <w:sz w:val="24"/>
        </w:rPr>
        <w:t xml:space="preserve"> Правительства Ульяновской области от 18.09.2024 N 544-П)</w:t>
      </w:r>
    </w:p>
    <w:p>
      <w:pPr>
        <w:pStyle w:val="0"/>
        <w:jc w:val="both"/>
      </w:pPr>
      <w:r>
        <w:rPr>
          <w:sz w:val="24"/>
        </w:rPr>
      </w:r>
    </w:p>
    <w:p>
      <w:pPr>
        <w:pStyle w:val="0"/>
        <w:jc w:val="right"/>
      </w:pPr>
      <w:r>
        <w:rPr>
          <w:sz w:val="24"/>
        </w:rPr>
        <w:t xml:space="preserve">Таблица 2</w:t>
      </w:r>
    </w:p>
    <w:p>
      <w:pPr>
        <w:pStyle w:val="0"/>
        <w:jc w:val="both"/>
      </w:pPr>
      <w:r>
        <w:rPr>
          <w:sz w:val="24"/>
        </w:rPr>
      </w:r>
    </w:p>
    <w:bookmarkStart w:id="278" w:name="P278"/>
    <w:bookmarkEnd w:id="278"/>
    <w:p>
      <w:pPr>
        <w:pStyle w:val="0"/>
        <w:jc w:val="center"/>
      </w:pPr>
      <w:r>
        <w:rPr>
          <w:sz w:val="24"/>
        </w:rPr>
        <w:t xml:space="preserve">Прогнозные данные о налогах, уплачиваемых</w:t>
      </w:r>
    </w:p>
    <w:p>
      <w:pPr>
        <w:pStyle w:val="0"/>
        <w:jc w:val="center"/>
      </w:pPr>
      <w:r>
        <w:rPr>
          <w:sz w:val="24"/>
        </w:rPr>
        <w:t xml:space="preserve">заявителем или юридическим лицом, обособленным</w:t>
      </w:r>
    </w:p>
    <w:p>
      <w:pPr>
        <w:pStyle w:val="0"/>
        <w:jc w:val="center"/>
      </w:pPr>
      <w:r>
        <w:rPr>
          <w:sz w:val="24"/>
        </w:rPr>
        <w:t xml:space="preserve">подразделением которого является заявитель, в бюджетную</w:t>
      </w:r>
    </w:p>
    <w:p>
      <w:pPr>
        <w:pStyle w:val="0"/>
        <w:jc w:val="center"/>
      </w:pPr>
      <w:r>
        <w:rPr>
          <w:sz w:val="24"/>
        </w:rPr>
        <w:t xml:space="preserve">систему Российской Федерации без учета государственной</w:t>
      </w:r>
    </w:p>
    <w:p>
      <w:pPr>
        <w:pStyle w:val="0"/>
        <w:jc w:val="center"/>
      </w:pPr>
      <w:r>
        <w:rPr>
          <w:sz w:val="24"/>
        </w:rPr>
        <w:t xml:space="preserve">поддержки </w:t>
      </w:r>
      <w:hyperlink w:history="0" w:anchor="P1033" w:tooltip="&lt;*&gt; Без учета налоговых форм государственной поддержки, предусмотренных в связи с реализацией особо значимого инвестиционного проекта.">
        <w:r>
          <w:rPr>
            <w:sz w:val="24"/>
            <w:color w:val="0000ff"/>
          </w:rPr>
          <w:t xml:space="preserve">&lt;*&gt;</w:t>
        </w:r>
      </w:hyperlink>
    </w:p>
    <w:p>
      <w:pPr>
        <w:pStyle w:val="0"/>
        <w:jc w:val="center"/>
      </w:pPr>
      <w:r>
        <w:rPr>
          <w:sz w:val="24"/>
        </w:rPr>
        <w:t xml:space="preserve">(в ред. постановлений Правительства Ульяновской области</w:t>
      </w:r>
    </w:p>
    <w:p>
      <w:pPr>
        <w:pStyle w:val="0"/>
        <w:jc w:val="center"/>
      </w:pPr>
      <w:r>
        <w:rPr>
          <w:sz w:val="24"/>
        </w:rPr>
        <w:t xml:space="preserve">от 13.02.2017 </w:t>
      </w:r>
      <w:hyperlink w:history="0" r:id="rId17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17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right"/>
      </w:pPr>
      <w:r>
        <w:rPr>
          <w:sz w:val="24"/>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
        <w:gridCol w:w="1757"/>
        <w:gridCol w:w="741"/>
        <w:gridCol w:w="720"/>
        <w:gridCol w:w="720"/>
        <w:gridCol w:w="720"/>
        <w:gridCol w:w="819"/>
        <w:gridCol w:w="741"/>
        <w:gridCol w:w="720"/>
        <w:gridCol w:w="699"/>
        <w:gridCol w:w="720"/>
        <w:gridCol w:w="819"/>
        <w:gridCol w:w="741"/>
        <w:gridCol w:w="720"/>
        <w:gridCol w:w="720"/>
        <w:gridCol w:w="720"/>
        <w:gridCol w:w="819"/>
      </w:tblGrid>
      <w:tr>
        <w:tc>
          <w:tcPr>
            <w:tcW w:w="702" w:type="dxa"/>
            <w:vMerge w:val="restart"/>
          </w:tcPr>
          <w:p>
            <w:pPr>
              <w:pStyle w:val="0"/>
              <w:jc w:val="center"/>
            </w:pPr>
            <w:r>
              <w:rPr>
                <w:sz w:val="24"/>
              </w:rPr>
              <w:t xml:space="preserve">N п/п</w:t>
            </w:r>
          </w:p>
        </w:tc>
        <w:tc>
          <w:tcPr>
            <w:tcW w:w="1757" w:type="dxa"/>
            <w:vMerge w:val="restart"/>
          </w:tcPr>
          <w:p>
            <w:pPr>
              <w:pStyle w:val="0"/>
              <w:jc w:val="center"/>
            </w:pPr>
            <w:r>
              <w:rPr>
                <w:sz w:val="24"/>
              </w:rPr>
              <w:t xml:space="preserve">Показатель</w:t>
            </w:r>
          </w:p>
        </w:tc>
        <w:tc>
          <w:tcPr>
            <w:gridSpan w:val="5"/>
            <w:tcW w:w="3720" w:type="dxa"/>
          </w:tcPr>
          <w:p>
            <w:pPr>
              <w:pStyle w:val="0"/>
              <w:jc w:val="center"/>
            </w:pPr>
            <w:r>
              <w:rPr>
                <w:sz w:val="24"/>
              </w:rPr>
              <w:t xml:space="preserve">Первый год</w:t>
            </w:r>
          </w:p>
        </w:tc>
        <w:tc>
          <w:tcPr>
            <w:gridSpan w:val="5"/>
            <w:tcW w:w="3699" w:type="dxa"/>
          </w:tcPr>
          <w:p>
            <w:pPr>
              <w:pStyle w:val="0"/>
              <w:jc w:val="center"/>
            </w:pPr>
            <w:r>
              <w:rPr>
                <w:sz w:val="24"/>
              </w:rPr>
              <w:t xml:space="preserve">Второй год</w:t>
            </w:r>
          </w:p>
        </w:tc>
        <w:tc>
          <w:tcPr>
            <w:gridSpan w:val="5"/>
            <w:tcW w:w="3720" w:type="dxa"/>
          </w:tcPr>
          <w:p>
            <w:pPr>
              <w:pStyle w:val="0"/>
              <w:jc w:val="center"/>
            </w:pPr>
            <w:r>
              <w:rPr>
                <w:sz w:val="24"/>
              </w:rPr>
              <w:t xml:space="preserve">Третий и последующие годы</w:t>
            </w:r>
          </w:p>
        </w:tc>
      </w:tr>
      <w:tr>
        <w:tc>
          <w:tcPr>
            <w:vMerge w:val="continue"/>
          </w:tcPr>
          <w:p/>
        </w:tc>
        <w:tc>
          <w:tcPr>
            <w:vMerge w:val="continue"/>
          </w:tcP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699"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r>
      <w:tr>
        <w:tc>
          <w:tcPr>
            <w:tcW w:w="702" w:type="dxa"/>
          </w:tcPr>
          <w:p>
            <w:pPr>
              <w:pStyle w:val="0"/>
              <w:jc w:val="center"/>
            </w:pPr>
            <w:r>
              <w:rPr>
                <w:sz w:val="24"/>
              </w:rPr>
              <w:t xml:space="preserve">1</w:t>
            </w:r>
          </w:p>
        </w:tc>
        <w:tc>
          <w:tcPr>
            <w:tcW w:w="1757" w:type="dxa"/>
          </w:tcPr>
          <w:p>
            <w:pPr>
              <w:pStyle w:val="0"/>
              <w:jc w:val="center"/>
            </w:pPr>
            <w:r>
              <w:rPr>
                <w:sz w:val="24"/>
              </w:rPr>
              <w:t xml:space="preserve">2</w:t>
            </w:r>
          </w:p>
        </w:tc>
        <w:tc>
          <w:tcPr>
            <w:tcW w:w="741" w:type="dxa"/>
          </w:tcPr>
          <w:p>
            <w:pPr>
              <w:pStyle w:val="0"/>
              <w:jc w:val="center"/>
            </w:pPr>
            <w:r>
              <w:rPr>
                <w:sz w:val="24"/>
              </w:rPr>
              <w:t xml:space="preserve">3</w:t>
            </w:r>
          </w:p>
        </w:tc>
        <w:tc>
          <w:tcPr>
            <w:tcW w:w="720" w:type="dxa"/>
          </w:tcPr>
          <w:p>
            <w:pPr>
              <w:pStyle w:val="0"/>
              <w:jc w:val="center"/>
            </w:pPr>
            <w:r>
              <w:rPr>
                <w:sz w:val="24"/>
              </w:rPr>
              <w:t xml:space="preserve">4</w:t>
            </w:r>
          </w:p>
        </w:tc>
        <w:tc>
          <w:tcPr>
            <w:tcW w:w="720" w:type="dxa"/>
          </w:tcPr>
          <w:p>
            <w:pPr>
              <w:pStyle w:val="0"/>
              <w:jc w:val="center"/>
            </w:pPr>
            <w:r>
              <w:rPr>
                <w:sz w:val="24"/>
              </w:rPr>
              <w:t xml:space="preserve">5</w:t>
            </w:r>
          </w:p>
        </w:tc>
        <w:tc>
          <w:tcPr>
            <w:tcW w:w="720" w:type="dxa"/>
          </w:tcPr>
          <w:p>
            <w:pPr>
              <w:pStyle w:val="0"/>
              <w:jc w:val="center"/>
            </w:pPr>
            <w:r>
              <w:rPr>
                <w:sz w:val="24"/>
              </w:rPr>
              <w:t xml:space="preserve">6</w:t>
            </w:r>
          </w:p>
        </w:tc>
        <w:tc>
          <w:tcPr>
            <w:tcW w:w="819" w:type="dxa"/>
          </w:tcPr>
          <w:p>
            <w:pPr>
              <w:pStyle w:val="0"/>
              <w:jc w:val="center"/>
            </w:pPr>
            <w:r>
              <w:rPr>
                <w:sz w:val="24"/>
              </w:rPr>
              <w:t xml:space="preserve">7</w:t>
            </w:r>
          </w:p>
        </w:tc>
        <w:tc>
          <w:tcPr>
            <w:tcW w:w="741" w:type="dxa"/>
          </w:tcPr>
          <w:p>
            <w:pPr>
              <w:pStyle w:val="0"/>
              <w:jc w:val="center"/>
            </w:pPr>
            <w:r>
              <w:rPr>
                <w:sz w:val="24"/>
              </w:rPr>
              <w:t xml:space="preserve">8</w:t>
            </w:r>
          </w:p>
        </w:tc>
        <w:tc>
          <w:tcPr>
            <w:tcW w:w="720" w:type="dxa"/>
          </w:tcPr>
          <w:p>
            <w:pPr>
              <w:pStyle w:val="0"/>
              <w:jc w:val="center"/>
            </w:pPr>
            <w:r>
              <w:rPr>
                <w:sz w:val="24"/>
              </w:rPr>
              <w:t xml:space="preserve">9</w:t>
            </w:r>
          </w:p>
        </w:tc>
        <w:tc>
          <w:tcPr>
            <w:tcW w:w="699" w:type="dxa"/>
          </w:tcPr>
          <w:p>
            <w:pPr>
              <w:pStyle w:val="0"/>
              <w:jc w:val="center"/>
            </w:pPr>
            <w:r>
              <w:rPr>
                <w:sz w:val="24"/>
              </w:rPr>
              <w:t xml:space="preserve">10</w:t>
            </w:r>
          </w:p>
        </w:tc>
        <w:tc>
          <w:tcPr>
            <w:tcW w:w="720" w:type="dxa"/>
          </w:tcPr>
          <w:p>
            <w:pPr>
              <w:pStyle w:val="0"/>
              <w:jc w:val="center"/>
            </w:pPr>
            <w:r>
              <w:rPr>
                <w:sz w:val="24"/>
              </w:rPr>
              <w:t xml:space="preserve">11</w:t>
            </w:r>
          </w:p>
        </w:tc>
        <w:tc>
          <w:tcPr>
            <w:tcW w:w="819" w:type="dxa"/>
          </w:tcPr>
          <w:p>
            <w:pPr>
              <w:pStyle w:val="0"/>
              <w:jc w:val="center"/>
            </w:pPr>
            <w:r>
              <w:rPr>
                <w:sz w:val="24"/>
              </w:rPr>
              <w:t xml:space="preserve">12</w:t>
            </w:r>
          </w:p>
        </w:tc>
        <w:tc>
          <w:tcPr>
            <w:tcW w:w="741" w:type="dxa"/>
          </w:tcPr>
          <w:p>
            <w:pPr>
              <w:pStyle w:val="0"/>
              <w:jc w:val="center"/>
            </w:pPr>
            <w:r>
              <w:rPr>
                <w:sz w:val="24"/>
              </w:rPr>
              <w:t xml:space="preserve">13</w:t>
            </w:r>
          </w:p>
        </w:tc>
        <w:tc>
          <w:tcPr>
            <w:tcW w:w="720" w:type="dxa"/>
          </w:tcPr>
          <w:p>
            <w:pPr>
              <w:pStyle w:val="0"/>
              <w:jc w:val="center"/>
            </w:pPr>
            <w:r>
              <w:rPr>
                <w:sz w:val="24"/>
              </w:rPr>
              <w:t xml:space="preserve">14</w:t>
            </w:r>
          </w:p>
        </w:tc>
        <w:tc>
          <w:tcPr>
            <w:tcW w:w="720" w:type="dxa"/>
          </w:tcPr>
          <w:p>
            <w:pPr>
              <w:pStyle w:val="0"/>
              <w:jc w:val="center"/>
            </w:pPr>
            <w:r>
              <w:rPr>
                <w:sz w:val="24"/>
              </w:rPr>
              <w:t xml:space="preserve">15</w:t>
            </w:r>
          </w:p>
        </w:tc>
        <w:tc>
          <w:tcPr>
            <w:tcW w:w="720" w:type="dxa"/>
          </w:tcPr>
          <w:p>
            <w:pPr>
              <w:pStyle w:val="0"/>
              <w:jc w:val="center"/>
            </w:pPr>
            <w:r>
              <w:rPr>
                <w:sz w:val="24"/>
              </w:rPr>
              <w:t xml:space="preserve">16</w:t>
            </w:r>
          </w:p>
        </w:tc>
        <w:tc>
          <w:tcPr>
            <w:tcW w:w="819" w:type="dxa"/>
          </w:tcPr>
          <w:p>
            <w:pPr>
              <w:pStyle w:val="0"/>
              <w:jc w:val="center"/>
            </w:pPr>
            <w:r>
              <w:rPr>
                <w:sz w:val="24"/>
              </w:rPr>
              <w:t xml:space="preserve">17</w:t>
            </w:r>
          </w:p>
        </w:tc>
      </w:tr>
      <w:tr>
        <w:tblPrEx>
          <w:tblBorders>
            <w:insideH w:val="nil"/>
          </w:tblBorders>
        </w:tblPrEx>
        <w:tc>
          <w:tcPr>
            <w:tcW w:w="702" w:type="dxa"/>
            <w:tcBorders>
              <w:bottom w:val="nil"/>
            </w:tcBorders>
          </w:tcPr>
          <w:p>
            <w:pPr>
              <w:pStyle w:val="0"/>
              <w:jc w:val="center"/>
            </w:pPr>
            <w:r>
              <w:rPr>
                <w:sz w:val="24"/>
              </w:rPr>
              <w:t xml:space="preserve">1.</w:t>
            </w:r>
          </w:p>
        </w:tc>
        <w:tc>
          <w:tcPr>
            <w:tcW w:w="1757" w:type="dxa"/>
            <w:tcBorders>
              <w:bottom w:val="nil"/>
            </w:tcBorders>
          </w:tcPr>
          <w:p>
            <w:pPr>
              <w:pStyle w:val="0"/>
              <w:jc w:val="both"/>
            </w:pPr>
            <w:r>
              <w:rPr>
                <w:sz w:val="24"/>
              </w:rPr>
              <w:t xml:space="preserve">Суммы налогов, уплачиваемые в бюджетную систему Российской Федерации, всего</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7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НДС</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1.1.</w:t>
            </w:r>
          </w:p>
        </w:tc>
        <w:tc>
          <w:tcPr>
            <w:tcW w:w="1757" w:type="dxa"/>
            <w:tcBorders>
              <w:bottom w:val="nil"/>
            </w:tcBorders>
          </w:tcPr>
          <w:p>
            <w:pPr>
              <w:pStyle w:val="0"/>
              <w:jc w:val="both"/>
            </w:pPr>
            <w:r>
              <w:rPr>
                <w:sz w:val="24"/>
              </w:rPr>
              <w:t xml:space="preserve">Суммы налогов, уплачиваемые в бюджетную систему Российской Федерации нарастающим итогом</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7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2.</w:t>
            </w:r>
          </w:p>
        </w:tc>
        <w:tc>
          <w:tcPr>
            <w:tcW w:w="1757" w:type="dxa"/>
            <w:tcBorders>
              <w:bottom w:val="nil"/>
            </w:tcBorders>
          </w:tcPr>
          <w:p>
            <w:pPr>
              <w:pStyle w:val="0"/>
              <w:jc w:val="both"/>
            </w:pPr>
            <w:r>
              <w:rPr>
                <w:sz w:val="24"/>
              </w:rPr>
              <w:t xml:space="preserve">Суммы налогов, уплачиваемые в федеральный бюджет, всего</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7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НДС</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акцизы</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добычу полезных ископаемых</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2.1.</w:t>
            </w:r>
          </w:p>
        </w:tc>
        <w:tc>
          <w:tcPr>
            <w:tcW w:w="1757" w:type="dxa"/>
            <w:tcBorders>
              <w:bottom w:val="nil"/>
            </w:tcBorders>
          </w:tcPr>
          <w:p>
            <w:pPr>
              <w:pStyle w:val="0"/>
              <w:jc w:val="both"/>
            </w:pPr>
            <w:r>
              <w:rPr>
                <w:sz w:val="24"/>
              </w:rPr>
              <w:t xml:space="preserve">Суммы налогов, уплачиваемые в федеральный бюджет нарастающим итогом</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7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3.</w:t>
            </w:r>
          </w:p>
        </w:tc>
        <w:tc>
          <w:tcPr>
            <w:tcW w:w="1757" w:type="dxa"/>
            <w:tcBorders>
              <w:bottom w:val="nil"/>
            </w:tcBorders>
          </w:tcPr>
          <w:p>
            <w:pPr>
              <w:pStyle w:val="0"/>
              <w:jc w:val="both"/>
            </w:pPr>
            <w:r>
              <w:rPr>
                <w:sz w:val="24"/>
              </w:rPr>
              <w:t xml:space="preserve">Суммы налогов, уплачиваемые в консолидированный бюджет Ульяновской области, всего</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7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3.1.</w:t>
            </w:r>
          </w:p>
        </w:tc>
        <w:tc>
          <w:tcPr>
            <w:tcW w:w="1757" w:type="dxa"/>
            <w:tcBorders>
              <w:bottom w:val="nil"/>
            </w:tcBorders>
          </w:tcPr>
          <w:p>
            <w:pPr>
              <w:pStyle w:val="0"/>
              <w:jc w:val="both"/>
            </w:pPr>
            <w:r>
              <w:rPr>
                <w:sz w:val="24"/>
              </w:rPr>
              <w:t xml:space="preserve">Суммы налогов, уплачиваемые в консолидированный бюджет Ульяновской области нарастающим итогом</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4.</w:t>
            </w:r>
          </w:p>
        </w:tc>
        <w:tc>
          <w:tcPr>
            <w:tcW w:w="1757" w:type="dxa"/>
            <w:tcBorders>
              <w:bottom w:val="nil"/>
            </w:tcBorders>
          </w:tcPr>
          <w:p>
            <w:pPr>
              <w:pStyle w:val="0"/>
              <w:jc w:val="both"/>
            </w:pPr>
            <w:r>
              <w:rPr>
                <w:sz w:val="24"/>
              </w:rPr>
              <w:t xml:space="preserve">Суммы налогов, уплачиваемые в областной бюджет Ульяновской области, всего</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4.1.</w:t>
            </w:r>
          </w:p>
        </w:tc>
        <w:tc>
          <w:tcPr>
            <w:tcW w:w="1757" w:type="dxa"/>
            <w:tcBorders>
              <w:bottom w:val="nil"/>
            </w:tcBorders>
          </w:tcPr>
          <w:p>
            <w:pPr>
              <w:pStyle w:val="0"/>
              <w:jc w:val="both"/>
            </w:pPr>
            <w:r>
              <w:rPr>
                <w:sz w:val="24"/>
              </w:rPr>
              <w:t xml:space="preserve">Суммы налогов, уплачиваемые в областной бюджет Ульяновской области нарастающим итогом</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5.</w:t>
            </w:r>
          </w:p>
        </w:tc>
        <w:tc>
          <w:tcPr>
            <w:tcW w:w="1757" w:type="dxa"/>
            <w:tcBorders>
              <w:bottom w:val="nil"/>
            </w:tcBorders>
          </w:tcPr>
          <w:p>
            <w:pPr>
              <w:pStyle w:val="0"/>
              <w:jc w:val="both"/>
            </w:pPr>
            <w:r>
              <w:rPr>
                <w:sz w:val="24"/>
              </w:rPr>
              <w:t xml:space="preserve">Суммы налогов, уплачиваемые в местный бюджет, всего</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платежи:</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699"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5.1.</w:t>
            </w:r>
          </w:p>
        </w:tc>
        <w:tc>
          <w:tcPr>
            <w:tcW w:w="1757" w:type="dxa"/>
            <w:tcBorders>
              <w:bottom w:val="nil"/>
            </w:tcBorders>
          </w:tcPr>
          <w:p>
            <w:pPr>
              <w:pStyle w:val="0"/>
              <w:jc w:val="both"/>
            </w:pPr>
            <w:r>
              <w:rPr>
                <w:sz w:val="24"/>
              </w:rPr>
              <w:t xml:space="preserve">Суммы налогов, уплачиваемые в местный бюджет нарастающим итогом</w:t>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699"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bl>
    <w:p>
      <w:pPr>
        <w:sectPr>
          <w:headerReference w:type="default" r:id="rId160"/>
          <w:headerReference w:type="first" r:id="rId160"/>
          <w:footerReference w:type="default" r:id="rId161"/>
          <w:footerReference w:type="first" r:id="rId16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033" w:name="P1033"/>
    <w:bookmarkEnd w:id="1033"/>
    <w:p>
      <w:pPr>
        <w:pStyle w:val="0"/>
        <w:spacing w:before="240" w:line-rule="auto"/>
        <w:ind w:firstLine="540"/>
        <w:jc w:val="both"/>
      </w:pPr>
      <w:r>
        <w:rPr>
          <w:sz w:val="24"/>
        </w:rPr>
        <w:t xml:space="preserve">&lt;*&gt; Без учета налоговых форм государственной поддержки, предусмотренных в связи с реализацией особо значимого инвестиционного проекта.</w:t>
      </w:r>
    </w:p>
    <w:p>
      <w:pPr>
        <w:pStyle w:val="0"/>
        <w:jc w:val="both"/>
      </w:pPr>
      <w:r>
        <w:rPr>
          <w:sz w:val="24"/>
        </w:rPr>
        <w:t xml:space="preserve">(в ред. </w:t>
      </w:r>
      <w:hyperlink w:history="0" r:id="rId18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r>
    </w:p>
    <w:p>
      <w:pPr>
        <w:pStyle w:val="0"/>
        <w:jc w:val="right"/>
      </w:pPr>
      <w:r>
        <w:rPr>
          <w:sz w:val="24"/>
        </w:rPr>
        <w:t xml:space="preserve">Таблица 3</w:t>
      </w:r>
    </w:p>
    <w:p>
      <w:pPr>
        <w:pStyle w:val="0"/>
        <w:jc w:val="both"/>
      </w:pPr>
      <w:r>
        <w:rPr>
          <w:sz w:val="24"/>
        </w:rPr>
      </w:r>
    </w:p>
    <w:bookmarkStart w:id="1038" w:name="P1038"/>
    <w:bookmarkEnd w:id="1038"/>
    <w:p>
      <w:pPr>
        <w:pStyle w:val="0"/>
        <w:jc w:val="center"/>
      </w:pPr>
      <w:r>
        <w:rPr>
          <w:sz w:val="24"/>
        </w:rPr>
        <w:t xml:space="preserve">Прогнозные данные о налогах, уплачиваемых</w:t>
      </w:r>
    </w:p>
    <w:p>
      <w:pPr>
        <w:pStyle w:val="0"/>
        <w:jc w:val="center"/>
      </w:pPr>
      <w:r>
        <w:rPr>
          <w:sz w:val="24"/>
        </w:rPr>
        <w:t xml:space="preserve">заявителем или юридическим лицом, обособленным</w:t>
      </w:r>
    </w:p>
    <w:p>
      <w:pPr>
        <w:pStyle w:val="0"/>
        <w:jc w:val="center"/>
      </w:pPr>
      <w:r>
        <w:rPr>
          <w:sz w:val="24"/>
        </w:rPr>
        <w:t xml:space="preserve">подразделением которого является заявитель, в бюджетную</w:t>
      </w:r>
    </w:p>
    <w:p>
      <w:pPr>
        <w:pStyle w:val="0"/>
        <w:jc w:val="center"/>
      </w:pPr>
      <w:r>
        <w:rPr>
          <w:sz w:val="24"/>
        </w:rPr>
        <w:t xml:space="preserve">систему Российской Федерации с учетом государственной</w:t>
      </w:r>
    </w:p>
    <w:p>
      <w:pPr>
        <w:pStyle w:val="0"/>
        <w:jc w:val="center"/>
      </w:pPr>
      <w:r>
        <w:rPr>
          <w:sz w:val="24"/>
        </w:rPr>
        <w:t xml:space="preserve">поддержки </w:t>
      </w:r>
      <w:hyperlink w:history="0" w:anchor="P1793" w:tooltip="&lt;*&gt; С учетом налоговых форм государственной поддержки, предусмотренных в связи с реализацией особо значимого инвестиционного проекта.">
        <w:r>
          <w:rPr>
            <w:sz w:val="24"/>
            <w:color w:val="0000ff"/>
          </w:rPr>
          <w:t xml:space="preserve">&lt;*&gt;</w:t>
        </w:r>
      </w:hyperlink>
    </w:p>
    <w:p>
      <w:pPr>
        <w:pStyle w:val="0"/>
        <w:jc w:val="center"/>
      </w:pPr>
      <w:r>
        <w:rPr>
          <w:sz w:val="24"/>
        </w:rPr>
        <w:t xml:space="preserve">(в ред. постановлений Правительства Ульяновской области</w:t>
      </w:r>
    </w:p>
    <w:p>
      <w:pPr>
        <w:pStyle w:val="0"/>
        <w:jc w:val="center"/>
      </w:pPr>
      <w:r>
        <w:rPr>
          <w:sz w:val="24"/>
        </w:rPr>
        <w:t xml:space="preserve">от 13.02.2017 </w:t>
      </w:r>
      <w:hyperlink w:history="0" r:id="rId18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18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
        <w:gridCol w:w="1757"/>
        <w:gridCol w:w="720"/>
        <w:gridCol w:w="720"/>
        <w:gridCol w:w="720"/>
        <w:gridCol w:w="720"/>
        <w:gridCol w:w="819"/>
        <w:gridCol w:w="741"/>
        <w:gridCol w:w="720"/>
        <w:gridCol w:w="720"/>
        <w:gridCol w:w="720"/>
        <w:gridCol w:w="819"/>
        <w:gridCol w:w="741"/>
        <w:gridCol w:w="720"/>
        <w:gridCol w:w="720"/>
        <w:gridCol w:w="720"/>
        <w:gridCol w:w="819"/>
      </w:tblGrid>
      <w:tr>
        <w:tc>
          <w:tcPr>
            <w:tcW w:w="702" w:type="dxa"/>
            <w:vMerge w:val="restart"/>
          </w:tcPr>
          <w:p>
            <w:pPr>
              <w:pStyle w:val="0"/>
              <w:jc w:val="center"/>
            </w:pPr>
            <w:r>
              <w:rPr>
                <w:sz w:val="24"/>
              </w:rPr>
              <w:t xml:space="preserve">N п/п</w:t>
            </w:r>
          </w:p>
        </w:tc>
        <w:tc>
          <w:tcPr>
            <w:tcW w:w="1757" w:type="dxa"/>
            <w:vMerge w:val="restart"/>
          </w:tcPr>
          <w:p>
            <w:pPr>
              <w:pStyle w:val="0"/>
              <w:jc w:val="center"/>
            </w:pPr>
            <w:r>
              <w:rPr>
                <w:sz w:val="24"/>
              </w:rPr>
              <w:t xml:space="preserve">Показатель</w:t>
            </w:r>
          </w:p>
        </w:tc>
        <w:tc>
          <w:tcPr>
            <w:gridSpan w:val="5"/>
            <w:tcW w:w="3699" w:type="dxa"/>
          </w:tcPr>
          <w:p>
            <w:pPr>
              <w:pStyle w:val="0"/>
              <w:jc w:val="center"/>
            </w:pPr>
            <w:r>
              <w:rPr>
                <w:sz w:val="24"/>
              </w:rPr>
              <w:t xml:space="preserve">Первый год</w:t>
            </w:r>
          </w:p>
        </w:tc>
        <w:tc>
          <w:tcPr>
            <w:gridSpan w:val="5"/>
            <w:tcW w:w="3720" w:type="dxa"/>
          </w:tcPr>
          <w:p>
            <w:pPr>
              <w:pStyle w:val="0"/>
              <w:jc w:val="center"/>
            </w:pPr>
            <w:r>
              <w:rPr>
                <w:sz w:val="24"/>
              </w:rPr>
              <w:t xml:space="preserve">Второй год</w:t>
            </w:r>
          </w:p>
        </w:tc>
        <w:tc>
          <w:tcPr>
            <w:gridSpan w:val="5"/>
            <w:tcW w:w="3720" w:type="dxa"/>
          </w:tcPr>
          <w:p>
            <w:pPr>
              <w:pStyle w:val="0"/>
              <w:jc w:val="center"/>
            </w:pPr>
            <w:r>
              <w:rPr>
                <w:sz w:val="24"/>
              </w:rPr>
              <w:t xml:space="preserve">Третий и последующие годы</w:t>
            </w:r>
          </w:p>
        </w:tc>
      </w:tr>
      <w:tr>
        <w:tc>
          <w:tcPr>
            <w:vMerge w:val="continue"/>
          </w:tcPr>
          <w:p/>
        </w:tc>
        <w:tc>
          <w:tcPr>
            <w:vMerge w:val="continue"/>
          </w:tcPr>
          <w:p/>
        </w:tc>
        <w:tc>
          <w:tcPr>
            <w:tcW w:w="720"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c>
          <w:tcPr>
            <w:tcW w:w="741" w:type="dxa"/>
          </w:tcPr>
          <w:p>
            <w:pPr>
              <w:pStyle w:val="0"/>
              <w:jc w:val="center"/>
            </w:pPr>
            <w:r>
              <w:rPr>
                <w:sz w:val="24"/>
              </w:rPr>
              <w:t xml:space="preserve">1 квартал</w:t>
            </w:r>
          </w:p>
        </w:tc>
        <w:tc>
          <w:tcPr>
            <w:tcW w:w="720" w:type="dxa"/>
          </w:tcPr>
          <w:p>
            <w:pPr>
              <w:pStyle w:val="0"/>
              <w:jc w:val="center"/>
            </w:pPr>
            <w:r>
              <w:rPr>
                <w:sz w:val="24"/>
              </w:rPr>
              <w:t xml:space="preserve">2 квартал</w:t>
            </w:r>
          </w:p>
        </w:tc>
        <w:tc>
          <w:tcPr>
            <w:tcW w:w="720" w:type="dxa"/>
          </w:tcPr>
          <w:p>
            <w:pPr>
              <w:pStyle w:val="0"/>
              <w:jc w:val="center"/>
            </w:pPr>
            <w:r>
              <w:rPr>
                <w:sz w:val="24"/>
              </w:rPr>
              <w:t xml:space="preserve">3 квартал</w:t>
            </w:r>
          </w:p>
        </w:tc>
        <w:tc>
          <w:tcPr>
            <w:tcW w:w="720" w:type="dxa"/>
          </w:tcPr>
          <w:p>
            <w:pPr>
              <w:pStyle w:val="0"/>
              <w:jc w:val="center"/>
            </w:pPr>
            <w:r>
              <w:rPr>
                <w:sz w:val="24"/>
              </w:rPr>
              <w:t xml:space="preserve">4 квартал</w:t>
            </w:r>
          </w:p>
        </w:tc>
        <w:tc>
          <w:tcPr>
            <w:tcW w:w="819" w:type="dxa"/>
          </w:tcPr>
          <w:p>
            <w:pPr>
              <w:pStyle w:val="0"/>
              <w:jc w:val="center"/>
            </w:pPr>
            <w:r>
              <w:rPr>
                <w:sz w:val="24"/>
              </w:rPr>
              <w:t xml:space="preserve">Всего за год</w:t>
            </w:r>
          </w:p>
        </w:tc>
      </w:tr>
      <w:tr>
        <w:tc>
          <w:tcPr>
            <w:tcW w:w="702" w:type="dxa"/>
          </w:tcPr>
          <w:p>
            <w:pPr>
              <w:pStyle w:val="0"/>
              <w:jc w:val="center"/>
            </w:pPr>
            <w:r>
              <w:rPr>
                <w:sz w:val="24"/>
              </w:rPr>
              <w:t xml:space="preserve">1</w:t>
            </w:r>
          </w:p>
        </w:tc>
        <w:tc>
          <w:tcPr>
            <w:tcW w:w="1757" w:type="dxa"/>
          </w:tcPr>
          <w:p>
            <w:pPr>
              <w:pStyle w:val="0"/>
              <w:jc w:val="center"/>
            </w:pPr>
            <w:r>
              <w:rPr>
                <w:sz w:val="24"/>
              </w:rPr>
              <w:t xml:space="preserve">2</w:t>
            </w:r>
          </w:p>
        </w:tc>
        <w:tc>
          <w:tcPr>
            <w:tcW w:w="720" w:type="dxa"/>
          </w:tcPr>
          <w:p>
            <w:pPr>
              <w:pStyle w:val="0"/>
              <w:jc w:val="center"/>
            </w:pPr>
            <w:r>
              <w:rPr>
                <w:sz w:val="24"/>
              </w:rPr>
              <w:t xml:space="preserve">3</w:t>
            </w:r>
          </w:p>
        </w:tc>
        <w:tc>
          <w:tcPr>
            <w:tcW w:w="720" w:type="dxa"/>
          </w:tcPr>
          <w:p>
            <w:pPr>
              <w:pStyle w:val="0"/>
              <w:jc w:val="center"/>
            </w:pPr>
            <w:r>
              <w:rPr>
                <w:sz w:val="24"/>
              </w:rPr>
              <w:t xml:space="preserve">4</w:t>
            </w:r>
          </w:p>
        </w:tc>
        <w:tc>
          <w:tcPr>
            <w:tcW w:w="720" w:type="dxa"/>
          </w:tcPr>
          <w:p>
            <w:pPr>
              <w:pStyle w:val="0"/>
              <w:jc w:val="center"/>
            </w:pPr>
            <w:r>
              <w:rPr>
                <w:sz w:val="24"/>
              </w:rPr>
              <w:t xml:space="preserve">5</w:t>
            </w:r>
          </w:p>
        </w:tc>
        <w:tc>
          <w:tcPr>
            <w:tcW w:w="720" w:type="dxa"/>
          </w:tcPr>
          <w:p>
            <w:pPr>
              <w:pStyle w:val="0"/>
              <w:jc w:val="center"/>
            </w:pPr>
            <w:r>
              <w:rPr>
                <w:sz w:val="24"/>
              </w:rPr>
              <w:t xml:space="preserve">6</w:t>
            </w:r>
          </w:p>
        </w:tc>
        <w:tc>
          <w:tcPr>
            <w:tcW w:w="819" w:type="dxa"/>
          </w:tcPr>
          <w:p>
            <w:pPr>
              <w:pStyle w:val="0"/>
              <w:jc w:val="center"/>
            </w:pPr>
            <w:r>
              <w:rPr>
                <w:sz w:val="24"/>
              </w:rPr>
              <w:t xml:space="preserve">7</w:t>
            </w:r>
          </w:p>
        </w:tc>
        <w:tc>
          <w:tcPr>
            <w:tcW w:w="741" w:type="dxa"/>
          </w:tcPr>
          <w:p>
            <w:pPr>
              <w:pStyle w:val="0"/>
              <w:jc w:val="center"/>
            </w:pPr>
            <w:r>
              <w:rPr>
                <w:sz w:val="24"/>
              </w:rPr>
              <w:t xml:space="preserve">8</w:t>
            </w:r>
          </w:p>
        </w:tc>
        <w:tc>
          <w:tcPr>
            <w:tcW w:w="720" w:type="dxa"/>
          </w:tcPr>
          <w:p>
            <w:pPr>
              <w:pStyle w:val="0"/>
              <w:jc w:val="center"/>
            </w:pPr>
            <w:r>
              <w:rPr>
                <w:sz w:val="24"/>
              </w:rPr>
              <w:t xml:space="preserve">9</w:t>
            </w:r>
          </w:p>
        </w:tc>
        <w:tc>
          <w:tcPr>
            <w:tcW w:w="720" w:type="dxa"/>
          </w:tcPr>
          <w:p>
            <w:pPr>
              <w:pStyle w:val="0"/>
              <w:jc w:val="center"/>
            </w:pPr>
            <w:r>
              <w:rPr>
                <w:sz w:val="24"/>
              </w:rPr>
              <w:t xml:space="preserve">10</w:t>
            </w:r>
          </w:p>
        </w:tc>
        <w:tc>
          <w:tcPr>
            <w:tcW w:w="720" w:type="dxa"/>
          </w:tcPr>
          <w:p>
            <w:pPr>
              <w:pStyle w:val="0"/>
              <w:jc w:val="center"/>
            </w:pPr>
            <w:r>
              <w:rPr>
                <w:sz w:val="24"/>
              </w:rPr>
              <w:t xml:space="preserve">11</w:t>
            </w:r>
          </w:p>
        </w:tc>
        <w:tc>
          <w:tcPr>
            <w:tcW w:w="819" w:type="dxa"/>
          </w:tcPr>
          <w:p>
            <w:pPr>
              <w:pStyle w:val="0"/>
              <w:jc w:val="center"/>
            </w:pPr>
            <w:r>
              <w:rPr>
                <w:sz w:val="24"/>
              </w:rPr>
              <w:t xml:space="preserve">12</w:t>
            </w:r>
          </w:p>
        </w:tc>
        <w:tc>
          <w:tcPr>
            <w:tcW w:w="741" w:type="dxa"/>
          </w:tcPr>
          <w:p>
            <w:pPr>
              <w:pStyle w:val="0"/>
              <w:jc w:val="center"/>
            </w:pPr>
            <w:r>
              <w:rPr>
                <w:sz w:val="24"/>
              </w:rPr>
              <w:t xml:space="preserve">13</w:t>
            </w:r>
          </w:p>
        </w:tc>
        <w:tc>
          <w:tcPr>
            <w:tcW w:w="720" w:type="dxa"/>
          </w:tcPr>
          <w:p>
            <w:pPr>
              <w:pStyle w:val="0"/>
              <w:jc w:val="center"/>
            </w:pPr>
            <w:r>
              <w:rPr>
                <w:sz w:val="24"/>
              </w:rPr>
              <w:t xml:space="preserve">14</w:t>
            </w:r>
          </w:p>
        </w:tc>
        <w:tc>
          <w:tcPr>
            <w:tcW w:w="720" w:type="dxa"/>
          </w:tcPr>
          <w:p>
            <w:pPr>
              <w:pStyle w:val="0"/>
              <w:jc w:val="center"/>
            </w:pPr>
            <w:r>
              <w:rPr>
                <w:sz w:val="24"/>
              </w:rPr>
              <w:t xml:space="preserve">15</w:t>
            </w:r>
          </w:p>
        </w:tc>
        <w:tc>
          <w:tcPr>
            <w:tcW w:w="720" w:type="dxa"/>
          </w:tcPr>
          <w:p>
            <w:pPr>
              <w:pStyle w:val="0"/>
              <w:jc w:val="center"/>
            </w:pPr>
            <w:r>
              <w:rPr>
                <w:sz w:val="24"/>
              </w:rPr>
              <w:t xml:space="preserve">16</w:t>
            </w:r>
          </w:p>
        </w:tc>
        <w:tc>
          <w:tcPr>
            <w:tcW w:w="819" w:type="dxa"/>
          </w:tcPr>
          <w:p>
            <w:pPr>
              <w:pStyle w:val="0"/>
              <w:jc w:val="center"/>
            </w:pPr>
            <w:r>
              <w:rPr>
                <w:sz w:val="24"/>
              </w:rPr>
              <w:t xml:space="preserve">17</w:t>
            </w:r>
          </w:p>
        </w:tc>
      </w:tr>
      <w:tr>
        <w:tblPrEx>
          <w:tblBorders>
            <w:insideH w:val="nil"/>
          </w:tblBorders>
        </w:tblPrEx>
        <w:tc>
          <w:tcPr>
            <w:tcW w:w="702" w:type="dxa"/>
            <w:tcBorders>
              <w:bottom w:val="nil"/>
            </w:tcBorders>
          </w:tcPr>
          <w:p>
            <w:pPr>
              <w:pStyle w:val="0"/>
              <w:jc w:val="center"/>
            </w:pPr>
            <w:r>
              <w:rPr>
                <w:sz w:val="24"/>
              </w:rPr>
              <w:t xml:space="preserve">1.</w:t>
            </w:r>
          </w:p>
        </w:tc>
        <w:tc>
          <w:tcPr>
            <w:tcW w:w="1757" w:type="dxa"/>
            <w:tcBorders>
              <w:bottom w:val="nil"/>
            </w:tcBorders>
          </w:tcPr>
          <w:p>
            <w:pPr>
              <w:pStyle w:val="0"/>
              <w:jc w:val="both"/>
            </w:pPr>
            <w:r>
              <w:rPr>
                <w:sz w:val="24"/>
              </w:rPr>
              <w:t xml:space="preserve">Суммы налогов, уплачиваемые в бюджетную систему Российской Федерации, всего</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НДС</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1.1.</w:t>
            </w:r>
          </w:p>
        </w:tc>
        <w:tc>
          <w:tcPr>
            <w:tcW w:w="1757" w:type="dxa"/>
            <w:tcBorders>
              <w:bottom w:val="nil"/>
            </w:tcBorders>
          </w:tcPr>
          <w:p>
            <w:pPr>
              <w:pStyle w:val="0"/>
              <w:jc w:val="both"/>
            </w:pPr>
            <w:r>
              <w:rPr>
                <w:sz w:val="24"/>
              </w:rPr>
              <w:t xml:space="preserve">Суммы налогов, уплачиваемые в бюджетную систему Российской Федерации нарастающим итогом</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8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2.</w:t>
            </w:r>
          </w:p>
        </w:tc>
        <w:tc>
          <w:tcPr>
            <w:tcW w:w="1757" w:type="dxa"/>
            <w:tcBorders>
              <w:bottom w:val="nil"/>
            </w:tcBorders>
          </w:tcPr>
          <w:p>
            <w:pPr>
              <w:pStyle w:val="0"/>
              <w:jc w:val="both"/>
            </w:pPr>
            <w:r>
              <w:rPr>
                <w:sz w:val="24"/>
              </w:rPr>
              <w:t xml:space="preserve">Суммы налогов, уплачиваемые в федеральный бюджет, всего</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НДС</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акцизы</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добычу полезных ископаемых</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2.1.</w:t>
            </w:r>
          </w:p>
        </w:tc>
        <w:tc>
          <w:tcPr>
            <w:tcW w:w="1757" w:type="dxa"/>
            <w:tcBorders>
              <w:bottom w:val="nil"/>
            </w:tcBorders>
          </w:tcPr>
          <w:p>
            <w:pPr>
              <w:pStyle w:val="0"/>
              <w:jc w:val="both"/>
            </w:pPr>
            <w:r>
              <w:rPr>
                <w:sz w:val="24"/>
              </w:rPr>
              <w:t xml:space="preserve">Суммы налогов, уплачиваемые в федеральный бюджет нарастающим итогом</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3.</w:t>
            </w:r>
          </w:p>
        </w:tc>
        <w:tc>
          <w:tcPr>
            <w:tcW w:w="1757" w:type="dxa"/>
            <w:tcBorders>
              <w:bottom w:val="nil"/>
            </w:tcBorders>
          </w:tcPr>
          <w:p>
            <w:pPr>
              <w:pStyle w:val="0"/>
              <w:jc w:val="both"/>
            </w:pPr>
            <w:r>
              <w:rPr>
                <w:sz w:val="24"/>
              </w:rPr>
              <w:t xml:space="preserve">Суммы налогов, уплачиваемые в консолидированный бюджет Ульяновской области, всего</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3.1.</w:t>
            </w:r>
          </w:p>
        </w:tc>
        <w:tc>
          <w:tcPr>
            <w:tcW w:w="1757" w:type="dxa"/>
            <w:tcBorders>
              <w:bottom w:val="nil"/>
            </w:tcBorders>
          </w:tcPr>
          <w:p>
            <w:pPr>
              <w:pStyle w:val="0"/>
              <w:jc w:val="both"/>
            </w:pPr>
            <w:r>
              <w:rPr>
                <w:sz w:val="24"/>
              </w:rPr>
              <w:t xml:space="preserve">Суммы налогов, уплачиваемые в консолидированный бюджет Ульяновской области нарастающим итогом</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4.</w:t>
            </w:r>
          </w:p>
        </w:tc>
        <w:tc>
          <w:tcPr>
            <w:tcW w:w="1757" w:type="dxa"/>
            <w:tcBorders>
              <w:bottom w:val="nil"/>
            </w:tcBorders>
          </w:tcPr>
          <w:p>
            <w:pPr>
              <w:pStyle w:val="0"/>
              <w:jc w:val="both"/>
            </w:pPr>
            <w:r>
              <w:rPr>
                <w:sz w:val="24"/>
              </w:rPr>
              <w:t xml:space="preserve">Суммы налогов, уплачиваемые в областной бюджет Ульяновской области, всего</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сборы:</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имущество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прибыль организаций</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транспортный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4.1.</w:t>
            </w:r>
          </w:p>
        </w:tc>
        <w:tc>
          <w:tcPr>
            <w:tcW w:w="1757" w:type="dxa"/>
            <w:tcBorders>
              <w:bottom w:val="nil"/>
            </w:tcBorders>
          </w:tcPr>
          <w:p>
            <w:pPr>
              <w:pStyle w:val="0"/>
              <w:jc w:val="both"/>
            </w:pPr>
            <w:r>
              <w:rPr>
                <w:sz w:val="24"/>
              </w:rPr>
              <w:t xml:space="preserve">Суммы налогов, уплачиваемые в областной бюджет Ульяновской области нарастающим итогом</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702" w:type="dxa"/>
            <w:tcBorders>
              <w:bottom w:val="nil"/>
            </w:tcBorders>
          </w:tcPr>
          <w:p>
            <w:pPr>
              <w:pStyle w:val="0"/>
              <w:jc w:val="center"/>
            </w:pPr>
            <w:r>
              <w:rPr>
                <w:sz w:val="24"/>
              </w:rPr>
              <w:t xml:space="preserve">5.</w:t>
            </w:r>
          </w:p>
        </w:tc>
        <w:tc>
          <w:tcPr>
            <w:tcW w:w="1757" w:type="dxa"/>
            <w:tcBorders>
              <w:bottom w:val="nil"/>
            </w:tcBorders>
          </w:tcPr>
          <w:p>
            <w:pPr>
              <w:pStyle w:val="0"/>
              <w:jc w:val="both"/>
            </w:pPr>
            <w:r>
              <w:rPr>
                <w:sz w:val="24"/>
              </w:rPr>
              <w:t xml:space="preserve">Суммы налогов, уплачиваемые в местный бюджет, всего</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702" w:type="dxa"/>
          </w:tcPr>
          <w:p>
            <w:pPr>
              <w:pStyle w:val="0"/>
            </w:pPr>
            <w:r>
              <w:rPr>
                <w:sz w:val="24"/>
              </w:rPr>
            </w:r>
          </w:p>
        </w:tc>
        <w:tc>
          <w:tcPr>
            <w:tcW w:w="1757" w:type="dxa"/>
          </w:tcPr>
          <w:p>
            <w:pPr>
              <w:pStyle w:val="0"/>
              <w:jc w:val="both"/>
            </w:pPr>
            <w:r>
              <w:rPr>
                <w:sz w:val="24"/>
              </w:rPr>
              <w:t xml:space="preserve">в том числе налоги и платежи:</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налог на доходы физических лиц</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земельный налог</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c>
          <w:tcPr>
            <w:tcW w:w="702" w:type="dxa"/>
          </w:tcPr>
          <w:p>
            <w:pPr>
              <w:pStyle w:val="0"/>
            </w:pPr>
            <w:r>
              <w:rPr>
                <w:sz w:val="24"/>
              </w:rPr>
            </w:r>
          </w:p>
        </w:tc>
        <w:tc>
          <w:tcPr>
            <w:tcW w:w="1757" w:type="dxa"/>
          </w:tcPr>
          <w:p>
            <w:pPr>
              <w:pStyle w:val="0"/>
              <w:jc w:val="both"/>
            </w:pPr>
            <w:r>
              <w:rPr>
                <w:sz w:val="24"/>
              </w:rPr>
              <w:t xml:space="preserve">другие (перечислить все, указав сумму отдельно по каждому)</w:t>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c>
          <w:tcPr>
            <w:tcW w:w="741"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720" w:type="dxa"/>
          </w:tcPr>
          <w:p>
            <w:pPr>
              <w:pStyle w:val="0"/>
            </w:pPr>
            <w:r>
              <w:rPr>
                <w:sz w:val="24"/>
              </w:rPr>
            </w:r>
          </w:p>
        </w:tc>
        <w:tc>
          <w:tcPr>
            <w:tcW w:w="819" w:type="dxa"/>
          </w:tcPr>
          <w:p>
            <w:pPr>
              <w:pStyle w:val="0"/>
            </w:pPr>
            <w:r>
              <w:rPr>
                <w:sz w:val="24"/>
              </w:rPr>
            </w:r>
          </w:p>
        </w:tc>
      </w:tr>
      <w:tr>
        <w:tblPrEx>
          <w:tblBorders>
            <w:insideH w:val="nil"/>
          </w:tblBorders>
        </w:tblPrEx>
        <w:tc>
          <w:tcPr>
            <w:tcW w:w="702" w:type="dxa"/>
            <w:tcBorders>
              <w:bottom w:val="nil"/>
            </w:tcBorders>
          </w:tcPr>
          <w:p>
            <w:pPr>
              <w:pStyle w:val="0"/>
              <w:jc w:val="center"/>
            </w:pPr>
            <w:r>
              <w:rPr>
                <w:sz w:val="24"/>
              </w:rPr>
              <w:t xml:space="preserve">5.1.</w:t>
            </w:r>
          </w:p>
        </w:tc>
        <w:tc>
          <w:tcPr>
            <w:tcW w:w="1757" w:type="dxa"/>
            <w:tcBorders>
              <w:bottom w:val="nil"/>
            </w:tcBorders>
          </w:tcPr>
          <w:p>
            <w:pPr>
              <w:pStyle w:val="0"/>
              <w:jc w:val="both"/>
            </w:pPr>
            <w:r>
              <w:rPr>
                <w:sz w:val="24"/>
              </w:rPr>
              <w:t xml:space="preserve">Суммы налогов, уплачиваемые в местный бюджет нарастающим итогом</w:t>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c>
          <w:tcPr>
            <w:tcW w:w="741"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720" w:type="dxa"/>
            <w:tcBorders>
              <w:bottom w:val="nil"/>
            </w:tcBorders>
          </w:tcPr>
          <w:p>
            <w:pPr>
              <w:pStyle w:val="0"/>
            </w:pPr>
            <w:r>
              <w:rPr>
                <w:sz w:val="24"/>
              </w:rPr>
            </w:r>
          </w:p>
        </w:tc>
        <w:tc>
          <w:tcPr>
            <w:tcW w:w="819" w:type="dxa"/>
            <w:tcBorders>
              <w:bottom w:val="nil"/>
            </w:tcBorders>
          </w:tcPr>
          <w:p>
            <w:pPr>
              <w:pStyle w:val="0"/>
            </w:pPr>
            <w:r>
              <w:rPr>
                <w:sz w:val="24"/>
              </w:rPr>
            </w:r>
          </w:p>
        </w:tc>
      </w:tr>
      <w:tr>
        <w:tblPrEx>
          <w:tblBorders>
            <w:insideH w:val="nil"/>
          </w:tblBorders>
        </w:tblPrEx>
        <w:tc>
          <w:tcPr>
            <w:gridSpan w:val="17"/>
            <w:tcW w:w="13598" w:type="dxa"/>
            <w:tcBorders>
              <w:top w:val="nil"/>
            </w:tcBorders>
          </w:tcPr>
          <w:p>
            <w:pPr>
              <w:pStyle w:val="0"/>
              <w:jc w:val="both"/>
            </w:pPr>
            <w:r>
              <w:rPr>
                <w:sz w:val="24"/>
              </w:rPr>
              <w:t xml:space="preserve">(в ред. </w:t>
            </w:r>
            <w:hyperlink w:history="0" r:id="rId19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bl>
    <w:p>
      <w:pPr>
        <w:sectPr>
          <w:headerReference w:type="default" r:id="rId160"/>
          <w:headerReference w:type="first" r:id="rId160"/>
          <w:footerReference w:type="default" r:id="rId161"/>
          <w:footerReference w:type="first" r:id="rId16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793" w:name="P1793"/>
    <w:bookmarkEnd w:id="1793"/>
    <w:p>
      <w:pPr>
        <w:pStyle w:val="0"/>
        <w:spacing w:before="240" w:line-rule="auto"/>
        <w:ind w:firstLine="540"/>
        <w:jc w:val="both"/>
      </w:pPr>
      <w:r>
        <w:rPr>
          <w:sz w:val="24"/>
        </w:rPr>
        <w:t xml:space="preserve">&lt;*&gt; С учетом налоговых форм государственной поддержки, предусмотренных в связи с реализацией особо значимого инвестиционного проекта.</w:t>
      </w:r>
    </w:p>
    <w:p>
      <w:pPr>
        <w:pStyle w:val="0"/>
        <w:jc w:val="both"/>
      </w:pPr>
      <w:r>
        <w:rPr>
          <w:sz w:val="24"/>
        </w:rPr>
        <w:t xml:space="preserve">(в ред. </w:t>
      </w:r>
      <w:hyperlink w:history="0" r:id="rId19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bookmarkStart w:id="1805" w:name="P1805"/>
    <w:bookmarkEnd w:id="1805"/>
    <w:p>
      <w:pPr>
        <w:pStyle w:val="2"/>
        <w:jc w:val="center"/>
      </w:pPr>
      <w:r>
        <w:rPr>
          <w:sz w:val="24"/>
        </w:rPr>
        <w:t xml:space="preserve">ПОРЯДОК</w:t>
      </w:r>
    </w:p>
    <w:p>
      <w:pPr>
        <w:pStyle w:val="2"/>
        <w:jc w:val="center"/>
      </w:pPr>
      <w:r>
        <w:rPr>
          <w:sz w:val="24"/>
        </w:rPr>
        <w:t xml:space="preserve">ПРЕДСТАВЛЕНИЯ ИНФОРМАЦИИ, НЕОБХОДИМОЙ ДЛЯ ОЦЕНКИ</w:t>
      </w:r>
    </w:p>
    <w:p>
      <w:pPr>
        <w:pStyle w:val="2"/>
        <w:jc w:val="center"/>
      </w:pPr>
      <w:r>
        <w:rPr>
          <w:sz w:val="24"/>
        </w:rPr>
        <w:t xml:space="preserve">СООТВЕТСТВИЯ ФАКТИЧЕСКОЙ РЕАЛИЗАЦИИ ИНВЕСТИЦИОННОГО ПРОЕКТА,</w:t>
      </w:r>
    </w:p>
    <w:p>
      <w:pPr>
        <w:pStyle w:val="2"/>
        <w:jc w:val="center"/>
      </w:pPr>
      <w:r>
        <w:rPr>
          <w:sz w:val="24"/>
        </w:rPr>
        <w:t xml:space="preserve">КОТОРОМУ ПРИСВОЕН СТАТУС ОСОБО ЗНАЧИМОГО ИНВЕСТИЦИОННОГО</w:t>
      </w:r>
    </w:p>
    <w:p>
      <w:pPr>
        <w:pStyle w:val="2"/>
        <w:jc w:val="center"/>
      </w:pPr>
      <w:r>
        <w:rPr>
          <w:sz w:val="24"/>
        </w:rPr>
        <w:t xml:space="preserve">ПРОЕКТА УЛЬЯНОВСКОЙ ОБЛАСТИ, ТРЕБОВАНИЯМ И УСЛОВИЯМ,</w:t>
      </w:r>
    </w:p>
    <w:p>
      <w:pPr>
        <w:pStyle w:val="2"/>
        <w:jc w:val="center"/>
      </w:pPr>
      <w:r>
        <w:rPr>
          <w:sz w:val="24"/>
        </w:rPr>
        <w:t xml:space="preserve">УСТАНОВЛЕННЫМ СТАТЬЕЙ 8 ЗАКОНА УЛЬЯНОВСКОЙ ОБЛАСТИ</w:t>
      </w:r>
    </w:p>
    <w:p>
      <w:pPr>
        <w:pStyle w:val="2"/>
        <w:jc w:val="center"/>
      </w:pPr>
      <w:r>
        <w:rPr>
          <w:sz w:val="24"/>
        </w:rPr>
        <w:t xml:space="preserve">"О РАЗВИТИИ ИНВЕСТИЦИОННОЙ ДЕЯТЕЛЬНОСТИ НА ТЕРРИТОРИИ</w:t>
      </w:r>
    </w:p>
    <w:p>
      <w:pPr>
        <w:pStyle w:val="2"/>
        <w:jc w:val="center"/>
      </w:pPr>
      <w:r>
        <w:rPr>
          <w:sz w:val="24"/>
        </w:rPr>
        <w:t xml:space="preserve">УЛЬЯНОВСКОЙ ОБЛАСТИ" И ДЕЙСТВОВАВШИМ В ДЕНЬ ПРИСВОЕНИЯ</w:t>
      </w:r>
    </w:p>
    <w:p>
      <w:pPr>
        <w:pStyle w:val="2"/>
        <w:jc w:val="center"/>
      </w:pPr>
      <w:r>
        <w:rPr>
          <w:sz w:val="24"/>
        </w:rPr>
        <w:t xml:space="preserve">ЭТОМУ ИНВЕСТИЦИОННОМУ ПРОЕКТУ СТАТУСА ОСОБО ЗНАЧИМОГО</w:t>
      </w:r>
    </w:p>
    <w:p>
      <w:pPr>
        <w:pStyle w:val="2"/>
        <w:jc w:val="center"/>
      </w:pPr>
      <w:r>
        <w:rPr>
          <w:sz w:val="24"/>
        </w:rPr>
        <w:t xml:space="preserve">ИНВЕСТИЦИОННОГО ПРОЕКТА 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02.12.2019 </w:t>
            </w:r>
            <w:hyperlink w:history="0" r:id="rId199"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color w:val="392c69"/>
              </w:rPr>
              <w:t xml:space="preserve">, от 20.04.2022 </w:t>
            </w:r>
            <w:hyperlink w:history="0" r:id="rId200" w:tooltip="Постановление Правительства Ульяновской области от 20.04.2022 N 192-П &quot;О внесении изменения в постановление Правительства Ульяновской области от 01.12.2010 N 418-П&quot; {КонсультантПлюс}">
              <w:r>
                <w:rPr>
                  <w:sz w:val="24"/>
                  <w:color w:val="0000ff"/>
                </w:rPr>
                <w:t xml:space="preserve">N 192-П</w:t>
              </w:r>
            </w:hyperlink>
            <w:r>
              <w:rPr>
                <w:sz w:val="24"/>
                <w:color w:val="392c69"/>
              </w:rPr>
              <w:t xml:space="preserve">, от 22.07.2022 </w:t>
            </w:r>
            <w:hyperlink w:history="0" r:id="rId201"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w:t>
            </w:r>
          </w:p>
          <w:p>
            <w:pPr>
              <w:pStyle w:val="0"/>
              <w:jc w:val="center"/>
            </w:pPr>
            <w:r>
              <w:rPr>
                <w:sz w:val="24"/>
                <w:color w:val="392c69"/>
              </w:rPr>
              <w:t xml:space="preserve">от 06.02.2023 </w:t>
            </w:r>
            <w:hyperlink w:history="0" r:id="rId20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 от 18.09.2024 </w:t>
            </w:r>
            <w:hyperlink w:history="0" r:id="rId203"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Настоящий Порядок регулирует отношения, связанные с представлением информации, необходимой для оценки соответствия фактической реализации инвестиционного проекта, которому присвоен статус особо значимого инвестиционного проекта Ульяновской области (далее - особо значимый инвестиционный проект), требованиям и условиям, установленным </w:t>
      </w:r>
      <w:hyperlink w:history="0" r:id="rId204"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статьей 8</w:t>
        </w:r>
      </w:hyperlink>
      <w:r>
        <w:rPr>
          <w:sz w:val="24"/>
        </w:rPr>
        <w:t xml:space="preserve"> Закона Ульяновской области от 15.03.2005 N 019-ЗО "О развитии инвестиционной деятельности на территории Ульяновской области" и действовавшим в день присвоения этому инвестиционному проекту статуса особо значимого инвестиционного проекта (далее - информация).</w:t>
      </w:r>
    </w:p>
    <w:p>
      <w:pPr>
        <w:pStyle w:val="0"/>
        <w:jc w:val="both"/>
      </w:pPr>
      <w:r>
        <w:rPr>
          <w:sz w:val="24"/>
        </w:rPr>
        <w:t xml:space="preserve">(в ред. постановлений Правительства Ульяновской области от 06.02.2023 </w:t>
      </w:r>
      <w:hyperlink w:history="0" r:id="rId20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206"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2. Организация, реализующая (реализовавшая) особо значимый инвестиционный проект, в течение 40 календарных дней со дня окончания первого полугодия и в течение 100 календарных дней со дня окончания года представляет в исполнительный орган Ульяновской области, осуществляющий государственное управление в сфере развития инвестиционной деятельности на территории Ульяновской области (далее - уполномоченный орган), </w:t>
      </w:r>
      <w:hyperlink w:history="0" w:anchor="P1844" w:tooltip="ФОРМА">
        <w:r>
          <w:rPr>
            <w:sz w:val="24"/>
            <w:color w:val="0000ff"/>
          </w:rPr>
          <w:t xml:space="preserve">информацию</w:t>
        </w:r>
      </w:hyperlink>
      <w:r>
        <w:rPr>
          <w:sz w:val="24"/>
        </w:rPr>
        <w:t xml:space="preserve">, документированную по форме, установленной приложением к настоящему Порядку, на бумажном носителе или в электронной форме по адресу электронной почты уполномоченного органа.</w:t>
      </w:r>
    </w:p>
    <w:p>
      <w:pPr>
        <w:pStyle w:val="0"/>
        <w:jc w:val="both"/>
      </w:pPr>
      <w:r>
        <w:rPr>
          <w:sz w:val="24"/>
        </w:rPr>
        <w:t xml:space="preserve">(в ред. постановлений Правительства Ульяновской области от 22.07.2022 </w:t>
      </w:r>
      <w:hyperlink w:history="0" r:id="rId207"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06.02.2023 </w:t>
      </w:r>
      <w:hyperlink w:history="0" r:id="rId20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3. Информация представляется со дня присвоения инвестиционному проекту статуса особо значимого инвестиционного проекта и до дня истечения срока применения мер государственной поддержки инвестиционной деятельности, осуществляемой в целях обеспечения его реализации.</w:t>
      </w:r>
    </w:p>
    <w:p>
      <w:pPr>
        <w:pStyle w:val="0"/>
        <w:jc w:val="both"/>
      </w:pPr>
      <w:r>
        <w:rPr>
          <w:sz w:val="24"/>
        </w:rPr>
        <w:t xml:space="preserve">(п. 3 в ред. </w:t>
      </w:r>
      <w:hyperlink w:history="0" r:id="rId209"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18.09.2024 N 544-П)</w:t>
      </w:r>
    </w:p>
    <w:p>
      <w:pPr>
        <w:pStyle w:val="0"/>
        <w:spacing w:before="240" w:line-rule="auto"/>
        <w:ind w:firstLine="540"/>
        <w:jc w:val="both"/>
      </w:pPr>
      <w:r>
        <w:rPr>
          <w:sz w:val="24"/>
        </w:rPr>
        <w:t xml:space="preserve">4. Уполномоченный орган вправе запрашивать у организаций, реализующих (реализовавших) особо значимые инвестиционные проекты, документы (заверенные руководителем организации копии документов), подтверждающие сведения, содержащиеся в информации.</w:t>
      </w:r>
    </w:p>
    <w:p>
      <w:pPr>
        <w:pStyle w:val="0"/>
        <w:spacing w:before="240" w:line-rule="auto"/>
        <w:ind w:firstLine="540"/>
        <w:jc w:val="both"/>
      </w:pPr>
      <w:r>
        <w:rPr>
          <w:sz w:val="24"/>
        </w:rPr>
        <w:t xml:space="preserve">В случае непредставления организацией, реализующей (реализовавшей) особо значимый инвестиционный проект, информации, представления ее не в полном объеме либо обнаружения в ней недостоверных сведений уполномоченный орган в ходе проведения выездной проверки получает информацию о соответствии реализуемого организацией особо значимого инвестиционного проекта требованиям, необходимым для присвоения статуса особо значимого инвестиционного проекта. Порядок организации и проведения указанной проверки устанавливает уполномоченный орган.</w:t>
      </w:r>
    </w:p>
    <w:p>
      <w:pPr>
        <w:pStyle w:val="0"/>
        <w:jc w:val="both"/>
      </w:pPr>
      <w:r>
        <w:rPr>
          <w:sz w:val="24"/>
        </w:rPr>
        <w:t xml:space="preserve">(абзац введен </w:t>
      </w:r>
      <w:hyperlink w:history="0" r:id="rId210" w:tooltip="Постановление Правительства Ульяновской области от 20.04.2022 N 192-П &quot;О внесении изменения в постановление Правительства Ульяновской области от 01.12.2010 N 418-П&quot; {КонсультантПлюс}">
        <w:r>
          <w:rPr>
            <w:sz w:val="24"/>
            <w:color w:val="0000ff"/>
          </w:rPr>
          <w:t xml:space="preserve">постановлением</w:t>
        </w:r>
      </w:hyperlink>
      <w:r>
        <w:rPr>
          <w:sz w:val="24"/>
        </w:rPr>
        <w:t xml:space="preserve"> Правительства Ульяновской области от 20.04.2022 N 192-П; в ред. </w:t>
      </w:r>
      <w:hyperlink w:history="0" r:id="rId21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5. Уполномоченный орган в течение 60 календарных дней со дня окончания первого полугодия и в течение 120 календарных дней со дня окончания года запрашивает в уполномоченных государственных органах в рамках межведомственного информационного взаимодействия сведения о наличии обстоятельств, указанных в </w:t>
      </w:r>
      <w:hyperlink w:history="0" r:id="rId212"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части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и относящихся к организациям, реализующим (реализовавшим) особо значимые инвестиционные проекты, по состоянию на 15 августа (на 15 апреля), а также данные о суммах налогов, фактически уплаченных такими организациями в областной бюджет Ульяновской области и бюджеты муниципальных образований Ульяновской области в указанных периодах.</w:t>
      </w:r>
    </w:p>
    <w:p>
      <w:pPr>
        <w:pStyle w:val="0"/>
        <w:jc w:val="both"/>
      </w:pPr>
      <w:r>
        <w:rPr>
          <w:sz w:val="24"/>
        </w:rPr>
        <w:t xml:space="preserve">(п. 5 в ред. </w:t>
      </w:r>
      <w:hyperlink w:history="0" r:id="rId213"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22.07.2022 N 419-П)</w:t>
      </w:r>
    </w:p>
    <w:p>
      <w:pPr>
        <w:pStyle w:val="0"/>
        <w:spacing w:before="240" w:line-rule="auto"/>
        <w:ind w:firstLine="540"/>
        <w:jc w:val="both"/>
      </w:pPr>
      <w:r>
        <w:rPr>
          <w:sz w:val="24"/>
        </w:rPr>
        <w:t xml:space="preserve">6. Уполномоченный орган в течение 10 рабочих дней со дня получения информации и полученных в рамках информационного взаимодействия сведений устанавливает соответствие особо значимого инвестиционного проекта требованиям, необходимым для присвоения статуса особо значимого инвестиционного проекта. В случае отсутствия оснований для лишения статуса особо значимого инвестиционного проекта сведения о соответствии особо значимого инвестиционного проекта требованиям, необходимым для присвоения статуса особо значимого инвестиционного проекта, в составе сводной информации о соответствии особо значимых инвестиционных проектов требованиям, необходимым для присвоения данного статуса, направляются в Комиссию по отбору инвестиционных проектов для присвоения им статуса особо значимого инвестиционного проекта в течение 15 рабочих дней со дня получения информации и полученных в рамках информационного взаимодействия сведений.</w:t>
      </w:r>
    </w:p>
    <w:p>
      <w:pPr>
        <w:pStyle w:val="0"/>
        <w:jc w:val="both"/>
      </w:pPr>
      <w:r>
        <w:rPr>
          <w:sz w:val="24"/>
        </w:rPr>
        <w:t xml:space="preserve">(п. 6 в ред. </w:t>
      </w:r>
      <w:hyperlink w:history="0" r:id="rId21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22.07.2022 </w:t>
            </w:r>
            <w:hyperlink w:history="0" r:id="rId21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06.02.2023 </w:t>
            </w:r>
            <w:hyperlink w:history="0" r:id="rId21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844" w:name="P1844"/>
    <w:bookmarkEnd w:id="1844"/>
    <w:p>
      <w:pPr>
        <w:pStyle w:val="0"/>
        <w:jc w:val="center"/>
      </w:pPr>
      <w:r>
        <w:rPr>
          <w:sz w:val="24"/>
        </w:rPr>
        <w:t xml:space="preserve">ФОРМА</w:t>
      </w:r>
    </w:p>
    <w:p>
      <w:pPr>
        <w:pStyle w:val="0"/>
        <w:jc w:val="center"/>
      </w:pPr>
      <w:r>
        <w:rPr>
          <w:sz w:val="24"/>
        </w:rPr>
        <w:t xml:space="preserve">ПРЕДСТАВЛЕНИЯ ИНФОРМАЦИИ, НЕОБХОДИМОЙ ДЛЯ ОЦЕНКИ</w:t>
      </w:r>
    </w:p>
    <w:p>
      <w:pPr>
        <w:pStyle w:val="0"/>
        <w:jc w:val="center"/>
      </w:pPr>
      <w:r>
        <w:rPr>
          <w:sz w:val="24"/>
        </w:rPr>
        <w:t xml:space="preserve">СООТВЕТСТВИЯ ИНВЕСТИЦИОННОГО ПРОЕКТА, КОТОРОМУ ПРИСВОЕН</w:t>
      </w:r>
    </w:p>
    <w:p>
      <w:pPr>
        <w:pStyle w:val="0"/>
        <w:jc w:val="center"/>
      </w:pPr>
      <w:r>
        <w:rPr>
          <w:sz w:val="24"/>
        </w:rPr>
        <w:t xml:space="preserve">СТАТУС ОСОБО ЗНАЧИМОГО ИНВЕСТИЦИОННОГО ПРОЕКТА УЛЬЯНОВСКОЙ</w:t>
      </w:r>
    </w:p>
    <w:p>
      <w:pPr>
        <w:pStyle w:val="0"/>
        <w:jc w:val="center"/>
      </w:pPr>
      <w:r>
        <w:rPr>
          <w:sz w:val="24"/>
        </w:rPr>
        <w:t xml:space="preserve">ОБЛАСТИ, ТРЕБОВАНИЯМ, НЕОБХОДИМЫМ ДЛЯ ПРИСВОЕНИЯ СТАТУСА</w:t>
      </w:r>
    </w:p>
    <w:p>
      <w:pPr>
        <w:pStyle w:val="0"/>
        <w:jc w:val="center"/>
      </w:pPr>
      <w:r>
        <w:rPr>
          <w:sz w:val="24"/>
        </w:rPr>
        <w:t xml:space="preserve">ОСОБО ЗНАЧИМОГО ИНВЕСТИЦИОННОГО ПРОЕКТА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195"/>
        <w:gridCol w:w="1304"/>
        <w:gridCol w:w="1474"/>
        <w:gridCol w:w="1474"/>
      </w:tblGrid>
      <w:tr>
        <w:tc>
          <w:tcPr>
            <w:tcW w:w="567" w:type="dxa"/>
            <w:vAlign w:val="center"/>
          </w:tcPr>
          <w:p>
            <w:pPr>
              <w:pStyle w:val="0"/>
              <w:jc w:val="center"/>
            </w:pPr>
            <w:r>
              <w:rPr>
                <w:sz w:val="24"/>
              </w:rPr>
              <w:t xml:space="preserve">N п/п</w:t>
            </w:r>
          </w:p>
        </w:tc>
        <w:tc>
          <w:tcPr>
            <w:tcW w:w="4195" w:type="dxa"/>
            <w:vAlign w:val="center"/>
          </w:tcPr>
          <w:p>
            <w:pPr>
              <w:pStyle w:val="0"/>
              <w:jc w:val="center"/>
            </w:pPr>
            <w:r>
              <w:rPr>
                <w:sz w:val="24"/>
              </w:rPr>
              <w:t xml:space="preserve">Наименование показателя</w:t>
            </w:r>
          </w:p>
        </w:tc>
        <w:tc>
          <w:tcPr>
            <w:gridSpan w:val="3"/>
            <w:tcW w:w="4252" w:type="dxa"/>
            <w:vAlign w:val="center"/>
          </w:tcPr>
          <w:p>
            <w:pPr>
              <w:pStyle w:val="0"/>
              <w:jc w:val="center"/>
            </w:pPr>
            <w:r>
              <w:rPr>
                <w:sz w:val="24"/>
              </w:rPr>
              <w:t xml:space="preserve">Значение показателя</w:t>
            </w:r>
          </w:p>
        </w:tc>
      </w:tr>
      <w:tr>
        <w:tc>
          <w:tcPr>
            <w:tcW w:w="567" w:type="dxa"/>
          </w:tcPr>
          <w:p>
            <w:pPr>
              <w:pStyle w:val="0"/>
              <w:jc w:val="center"/>
            </w:pPr>
            <w:r>
              <w:rPr>
                <w:sz w:val="24"/>
              </w:rPr>
              <w:t xml:space="preserve">1</w:t>
            </w:r>
          </w:p>
        </w:tc>
        <w:tc>
          <w:tcPr>
            <w:tcW w:w="4195" w:type="dxa"/>
          </w:tcPr>
          <w:p>
            <w:pPr>
              <w:pStyle w:val="0"/>
              <w:jc w:val="center"/>
            </w:pPr>
            <w:r>
              <w:rPr>
                <w:sz w:val="24"/>
              </w:rPr>
              <w:t xml:space="preserve">2</w:t>
            </w:r>
          </w:p>
        </w:tc>
        <w:tc>
          <w:tcPr>
            <w:gridSpan w:val="3"/>
            <w:tcW w:w="4252" w:type="dxa"/>
          </w:tcPr>
          <w:p>
            <w:pPr>
              <w:pStyle w:val="0"/>
              <w:jc w:val="center"/>
            </w:pPr>
            <w:r>
              <w:rPr>
                <w:sz w:val="24"/>
              </w:rPr>
              <w:t xml:space="preserve">3</w:t>
            </w:r>
          </w:p>
        </w:tc>
      </w:tr>
      <w:tr>
        <w:tc>
          <w:tcPr>
            <w:tcW w:w="567" w:type="dxa"/>
          </w:tcPr>
          <w:p>
            <w:pPr>
              <w:pStyle w:val="0"/>
              <w:jc w:val="center"/>
            </w:pPr>
            <w:r>
              <w:rPr>
                <w:sz w:val="24"/>
              </w:rPr>
              <w:t xml:space="preserve">1.</w:t>
            </w:r>
          </w:p>
        </w:tc>
        <w:tc>
          <w:tcPr>
            <w:tcW w:w="4195" w:type="dxa"/>
          </w:tcPr>
          <w:p>
            <w:pPr>
              <w:pStyle w:val="0"/>
              <w:jc w:val="both"/>
            </w:pPr>
            <w:r>
              <w:rPr>
                <w:sz w:val="24"/>
              </w:rPr>
              <w:t xml:space="preserve">Объем капитальных вложений, осуществленных в процессе реализации инвестиционного проекта, по состоянию на 1 января (1 июля) текущего налогового периода, тыс. рублей</w:t>
            </w:r>
          </w:p>
        </w:tc>
        <w:tc>
          <w:tcPr>
            <w:gridSpan w:val="3"/>
            <w:tcW w:w="4252" w:type="dxa"/>
          </w:tcPr>
          <w:p>
            <w:pPr>
              <w:pStyle w:val="0"/>
            </w:pPr>
            <w:r>
              <w:rPr>
                <w:sz w:val="24"/>
              </w:rPr>
            </w:r>
          </w:p>
        </w:tc>
      </w:tr>
      <w:tr>
        <w:tc>
          <w:tcPr>
            <w:tcW w:w="567" w:type="dxa"/>
            <w:vMerge w:val="restart"/>
          </w:tcPr>
          <w:p>
            <w:pPr>
              <w:pStyle w:val="0"/>
              <w:jc w:val="center"/>
            </w:pPr>
            <w:r>
              <w:rPr>
                <w:sz w:val="24"/>
              </w:rPr>
              <w:t xml:space="preserve">2.</w:t>
            </w:r>
          </w:p>
        </w:tc>
        <w:tc>
          <w:tcPr>
            <w:tcW w:w="4195" w:type="dxa"/>
          </w:tcPr>
          <w:p>
            <w:pPr>
              <w:pStyle w:val="0"/>
              <w:jc w:val="both"/>
            </w:pPr>
            <w:r>
              <w:rPr>
                <w:sz w:val="24"/>
              </w:rPr>
              <w:t xml:space="preserve">Сумма налогов, уплаченных в областной бюджет Ульяновской области и бюджеты муниципальных образований Ульяновской области, тыс. рублей,</w:t>
            </w:r>
          </w:p>
        </w:tc>
        <w:tc>
          <w:tcPr>
            <w:tcW w:w="1304" w:type="dxa"/>
          </w:tcPr>
          <w:p>
            <w:pPr>
              <w:pStyle w:val="0"/>
              <w:jc w:val="center"/>
            </w:pPr>
            <w:r>
              <w:rPr>
                <w:sz w:val="24"/>
              </w:rPr>
              <w:t xml:space="preserve">По итогам налогового периода (первого полугодия текущего налогового периода)</w:t>
            </w:r>
          </w:p>
        </w:tc>
        <w:tc>
          <w:tcPr>
            <w:tcW w:w="1474" w:type="dxa"/>
          </w:tcPr>
          <w:p>
            <w:pPr>
              <w:pStyle w:val="0"/>
              <w:jc w:val="center"/>
            </w:pPr>
            <w:r>
              <w:rPr>
                <w:sz w:val="24"/>
              </w:rPr>
              <w:t xml:space="preserve">Уточненный прогноз на текущий налоговый период</w:t>
            </w:r>
          </w:p>
        </w:tc>
        <w:tc>
          <w:tcPr>
            <w:tcW w:w="1474" w:type="dxa"/>
          </w:tcPr>
          <w:p>
            <w:pPr>
              <w:pStyle w:val="0"/>
              <w:jc w:val="center"/>
            </w:pPr>
            <w:r>
              <w:rPr>
                <w:sz w:val="24"/>
              </w:rPr>
              <w:t xml:space="preserve">Уточненный прогноз на следующий налоговый период</w:t>
            </w:r>
          </w:p>
        </w:tc>
      </w:tr>
      <w:tr>
        <w:tc>
          <w:tcPr>
            <w:vMerge w:val="continue"/>
          </w:tcPr>
          <w:p/>
        </w:tc>
        <w:tc>
          <w:tcPr>
            <w:tcW w:w="4195" w:type="dxa"/>
          </w:tcPr>
          <w:p>
            <w:pPr>
              <w:pStyle w:val="0"/>
              <w:jc w:val="both"/>
            </w:pPr>
            <w:r>
              <w:rPr>
                <w:sz w:val="24"/>
              </w:rPr>
              <w:t xml:space="preserve">всего</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в том числе:</w:t>
            </w:r>
          </w:p>
        </w:tc>
        <w:tc>
          <w:tcPr>
            <w:gridSpan w:val="3"/>
            <w:tcW w:w="4252" w:type="dxa"/>
          </w:tcPr>
          <w:p>
            <w:pPr>
              <w:pStyle w:val="0"/>
            </w:pPr>
            <w:r>
              <w:rPr>
                <w:sz w:val="24"/>
              </w:rPr>
            </w:r>
          </w:p>
        </w:tc>
      </w:tr>
      <w:tr>
        <w:tc>
          <w:tcPr>
            <w:vMerge w:val="continue"/>
          </w:tcPr>
          <w:p/>
        </w:tc>
        <w:tc>
          <w:tcPr>
            <w:tcW w:w="4195" w:type="dxa"/>
          </w:tcPr>
          <w:p>
            <w:pPr>
              <w:pStyle w:val="0"/>
              <w:jc w:val="both"/>
            </w:pPr>
            <w:r>
              <w:rPr>
                <w:sz w:val="24"/>
              </w:rPr>
              <w:t xml:space="preserve">налог на доходы физических лиц</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налог на прибыль организаций</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налог на имущество организаций</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транспортный налог</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земельный налог</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другие (перечислить все, указав сумму отдельно по каждому)</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tcW w:w="567" w:type="dxa"/>
            <w:vMerge w:val="restart"/>
          </w:tcPr>
          <w:p>
            <w:pPr>
              <w:pStyle w:val="0"/>
              <w:jc w:val="center"/>
            </w:pPr>
            <w:r>
              <w:rPr>
                <w:sz w:val="24"/>
              </w:rPr>
              <w:t xml:space="preserve">3.</w:t>
            </w:r>
          </w:p>
        </w:tc>
        <w:tc>
          <w:tcPr>
            <w:tcW w:w="4195" w:type="dxa"/>
          </w:tcPr>
          <w:p>
            <w:pPr>
              <w:pStyle w:val="0"/>
              <w:jc w:val="both"/>
            </w:pPr>
            <w:r>
              <w:rPr>
                <w:sz w:val="24"/>
              </w:rPr>
              <w:t xml:space="preserve">Объем государственной поддержки инвестиционной деятельности, осуществляемой с целью реализации особо значимого инвестиционного проекта, тыс. рублей,</w:t>
            </w:r>
          </w:p>
        </w:tc>
        <w:tc>
          <w:tcPr>
            <w:tcW w:w="1304" w:type="dxa"/>
          </w:tcPr>
          <w:p>
            <w:pPr>
              <w:pStyle w:val="0"/>
              <w:jc w:val="center"/>
            </w:pPr>
            <w:r>
              <w:rPr>
                <w:sz w:val="24"/>
              </w:rPr>
              <w:t xml:space="preserve">По итогам налогового периода (первого полугодия текущего налогового периода)</w:t>
            </w:r>
          </w:p>
        </w:tc>
        <w:tc>
          <w:tcPr>
            <w:tcW w:w="1474" w:type="dxa"/>
          </w:tcPr>
          <w:p>
            <w:pPr>
              <w:pStyle w:val="0"/>
              <w:jc w:val="center"/>
            </w:pPr>
            <w:r>
              <w:rPr>
                <w:sz w:val="24"/>
              </w:rPr>
              <w:t xml:space="preserve">Уточненный прогноз на текущий налоговый период</w:t>
            </w:r>
          </w:p>
        </w:tc>
        <w:tc>
          <w:tcPr>
            <w:tcW w:w="1474" w:type="dxa"/>
          </w:tcPr>
          <w:p>
            <w:pPr>
              <w:pStyle w:val="0"/>
              <w:jc w:val="center"/>
            </w:pPr>
            <w:r>
              <w:rPr>
                <w:sz w:val="24"/>
              </w:rPr>
              <w:t xml:space="preserve">Уточненный прогноз на следующий налоговый период</w:t>
            </w:r>
          </w:p>
        </w:tc>
      </w:tr>
      <w:tr>
        <w:tc>
          <w:tcPr>
            <w:vMerge w:val="continue"/>
          </w:tcPr>
          <w:p/>
        </w:tc>
        <w:tc>
          <w:tcPr>
            <w:tcW w:w="4195" w:type="dxa"/>
          </w:tcPr>
          <w:p>
            <w:pPr>
              <w:pStyle w:val="0"/>
              <w:jc w:val="both"/>
            </w:pPr>
            <w:r>
              <w:rPr>
                <w:sz w:val="24"/>
              </w:rPr>
              <w:t xml:space="preserve">всего</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в том числе полученной за счет:</w:t>
            </w:r>
          </w:p>
        </w:tc>
        <w:tc>
          <w:tcPr>
            <w:gridSpan w:val="3"/>
            <w:tcW w:w="4252" w:type="dxa"/>
          </w:tcPr>
          <w:p>
            <w:pPr>
              <w:pStyle w:val="0"/>
            </w:pPr>
            <w:r>
              <w:rPr>
                <w:sz w:val="24"/>
              </w:rPr>
            </w:r>
          </w:p>
        </w:tc>
      </w:tr>
      <w:tr>
        <w:tc>
          <w:tcPr>
            <w:vMerge w:val="continue"/>
          </w:tcPr>
          <w:p/>
        </w:tc>
        <w:tc>
          <w:tcPr>
            <w:tcW w:w="4195" w:type="dxa"/>
          </w:tcPr>
          <w:p>
            <w:pPr>
              <w:pStyle w:val="0"/>
              <w:jc w:val="both"/>
            </w:pPr>
            <w:r>
              <w:rPr>
                <w:sz w:val="24"/>
              </w:rPr>
              <w:t xml:space="preserve">установления пониженной налоговой ставки по налогу на прибыль организаций, подлежащего зачислению в областной бюджет Ульяновской области, для организации, реализовавшей особо значимый инвестиционный проект</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установления налоговой ставки по налогу на имущество организаций для организации, реализовавшей особо значимый инвестиционный проект</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vMerge w:val="continue"/>
          </w:tcPr>
          <w:p/>
        </w:tc>
        <w:tc>
          <w:tcPr>
            <w:tcW w:w="4195" w:type="dxa"/>
          </w:tcPr>
          <w:p>
            <w:pPr>
              <w:pStyle w:val="0"/>
              <w:jc w:val="both"/>
            </w:pPr>
            <w:r>
              <w:rPr>
                <w:sz w:val="24"/>
              </w:rPr>
              <w:t xml:space="preserve">освобождения от уплаты транспортного налога</w:t>
            </w:r>
          </w:p>
        </w:tc>
        <w:tc>
          <w:tcPr>
            <w:tcW w:w="1304" w:type="dxa"/>
          </w:tcPr>
          <w:p>
            <w:pPr>
              <w:pStyle w:val="0"/>
            </w:pPr>
            <w:r>
              <w:rPr>
                <w:sz w:val="24"/>
              </w:rPr>
            </w:r>
          </w:p>
        </w:tc>
        <w:tc>
          <w:tcPr>
            <w:tcW w:w="1474" w:type="dxa"/>
          </w:tcPr>
          <w:p>
            <w:pPr>
              <w:pStyle w:val="0"/>
            </w:pPr>
            <w:r>
              <w:rPr>
                <w:sz w:val="24"/>
              </w:rPr>
            </w:r>
          </w:p>
        </w:tc>
        <w:tc>
          <w:tcPr>
            <w:tcW w:w="1474" w:type="dxa"/>
          </w:tcPr>
          <w:p>
            <w:pPr>
              <w:pStyle w:val="0"/>
            </w:pPr>
            <w:r>
              <w:rPr>
                <w:sz w:val="24"/>
              </w:rPr>
            </w:r>
          </w:p>
        </w:tc>
      </w:tr>
      <w:tr>
        <w:tc>
          <w:tcPr>
            <w:tcW w:w="567" w:type="dxa"/>
          </w:tcPr>
          <w:p>
            <w:pPr>
              <w:pStyle w:val="0"/>
              <w:jc w:val="center"/>
            </w:pPr>
            <w:r>
              <w:rPr>
                <w:sz w:val="24"/>
              </w:rPr>
              <w:t xml:space="preserve">4.</w:t>
            </w:r>
          </w:p>
        </w:tc>
        <w:tc>
          <w:tcPr>
            <w:tcW w:w="4195" w:type="dxa"/>
          </w:tcPr>
          <w:p>
            <w:pPr>
              <w:pStyle w:val="0"/>
              <w:jc w:val="both"/>
            </w:pPr>
            <w:r>
              <w:rPr>
                <w:sz w:val="24"/>
              </w:rPr>
              <w:t xml:space="preserve">Количество созданных рабочих мест в результате реализации инвестиционного проекта по состоянию на 1 января (1 июля) текущего налогового периода, единиц</w:t>
            </w:r>
          </w:p>
        </w:tc>
        <w:tc>
          <w:tcPr>
            <w:gridSpan w:val="3"/>
            <w:tcW w:w="4252" w:type="dxa"/>
          </w:tcPr>
          <w:p>
            <w:pPr>
              <w:pStyle w:val="0"/>
            </w:pPr>
            <w:r>
              <w:rPr>
                <w:sz w:val="24"/>
              </w:rPr>
            </w:r>
          </w:p>
        </w:tc>
      </w:tr>
      <w:tr>
        <w:tc>
          <w:tcPr>
            <w:tcW w:w="567" w:type="dxa"/>
          </w:tcPr>
          <w:p>
            <w:pPr>
              <w:pStyle w:val="0"/>
              <w:jc w:val="center"/>
            </w:pPr>
            <w:r>
              <w:rPr>
                <w:sz w:val="24"/>
              </w:rPr>
              <w:t xml:space="preserve">5.</w:t>
            </w:r>
          </w:p>
        </w:tc>
        <w:tc>
          <w:tcPr>
            <w:tcW w:w="4195" w:type="dxa"/>
          </w:tcPr>
          <w:p>
            <w:pPr>
              <w:pStyle w:val="0"/>
              <w:jc w:val="both"/>
            </w:pPr>
            <w:r>
              <w:rPr>
                <w:sz w:val="24"/>
              </w:rPr>
              <w:t xml:space="preserve">Размер среднемесячной начисленной заработной платы работников за отчетный налоговый период (за первое полугодие текущего налогового периода) (среднемесячной начисленной заработной платы работников за прошедший налоговый период (представляются сведения в соответствии с утвержденной Росстатом методологией), рублей</w:t>
            </w:r>
          </w:p>
        </w:tc>
        <w:tc>
          <w:tcPr>
            <w:gridSpan w:val="3"/>
            <w:tcW w:w="4252" w:type="dxa"/>
          </w:tcPr>
          <w:p>
            <w:pPr>
              <w:pStyle w:val="0"/>
            </w:pPr>
            <w:r>
              <w:rPr>
                <w:sz w:val="24"/>
              </w:rPr>
            </w:r>
          </w:p>
        </w:tc>
      </w:tr>
    </w:tbl>
    <w:p>
      <w:pPr>
        <w:pStyle w:val="0"/>
        <w:jc w:val="both"/>
      </w:pPr>
      <w:r>
        <w:rPr>
          <w:sz w:val="24"/>
        </w:rPr>
      </w:r>
    </w:p>
    <w:p>
      <w:pPr>
        <w:pStyle w:val="1"/>
        <w:jc w:val="both"/>
      </w:pPr>
      <w:r>
        <w:rPr>
          <w:sz w:val="20"/>
        </w:rPr>
        <w:t xml:space="preserve">Руководитель                                ___________ ___________________</w:t>
      </w:r>
    </w:p>
    <w:p>
      <w:pPr>
        <w:pStyle w:val="1"/>
        <w:jc w:val="both"/>
      </w:pPr>
      <w:r>
        <w:rPr>
          <w:sz w:val="20"/>
        </w:rPr>
        <w:t xml:space="preserve"> (должность)                                 (подпись)        (Ф.И.О.)</w:t>
      </w:r>
    </w:p>
    <w:p>
      <w:pPr>
        <w:pStyle w:val="1"/>
        <w:jc w:val="both"/>
      </w:pPr>
      <w:r>
        <w:rPr>
          <w:sz w:val="20"/>
        </w:rPr>
        <w:t xml:space="preserve">                                М.П.</w:t>
      </w:r>
    </w:p>
    <w:p>
      <w:pPr>
        <w:pStyle w:val="1"/>
        <w:jc w:val="both"/>
      </w:pPr>
      <w:r>
        <w:rPr>
          <w:sz w:val="20"/>
        </w:rPr>
        <w:t xml:space="preserve">                     (в случае наличия печати)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bookmarkStart w:id="1939" w:name="P1939"/>
    <w:bookmarkEnd w:id="1939"/>
    <w:p>
      <w:pPr>
        <w:pStyle w:val="2"/>
        <w:jc w:val="center"/>
      </w:pPr>
      <w:r>
        <w:rPr>
          <w:sz w:val="24"/>
        </w:rPr>
        <w:t xml:space="preserve">ПОРЯДОК</w:t>
      </w:r>
    </w:p>
    <w:p>
      <w:pPr>
        <w:pStyle w:val="2"/>
        <w:jc w:val="center"/>
      </w:pPr>
      <w:r>
        <w:rPr>
          <w:sz w:val="24"/>
        </w:rPr>
        <w:t xml:space="preserve">ПОДТВЕРЖДЕНИЯ ПРАВИТЕЛЬСТВОМ УЛЬЯНОВСКОЙ ОБЛАСТИ ФАКТА</w:t>
      </w:r>
    </w:p>
    <w:p>
      <w:pPr>
        <w:pStyle w:val="2"/>
        <w:jc w:val="center"/>
      </w:pPr>
      <w:r>
        <w:rPr>
          <w:sz w:val="24"/>
        </w:rPr>
        <w:t xml:space="preserve">ЗАВЕРШЕНИЯ РЕАЛИЗАЦИИ ИНВЕСТИЦИОННОГО ПРОЕКТА, КОТОРОМУ</w:t>
      </w:r>
    </w:p>
    <w:p>
      <w:pPr>
        <w:pStyle w:val="2"/>
        <w:jc w:val="center"/>
      </w:pPr>
      <w:r>
        <w:rPr>
          <w:sz w:val="24"/>
        </w:rPr>
        <w:t xml:space="preserve">ПРИСВОЕН СТАТУС ОСОБО ЗНАЧИМОГО ИНВЕСТИЦИОННОГО ПРОЕКТА</w:t>
      </w:r>
    </w:p>
    <w:p>
      <w:pPr>
        <w:pStyle w:val="2"/>
        <w:jc w:val="center"/>
      </w:pPr>
      <w:r>
        <w:rPr>
          <w:sz w:val="24"/>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15.02.2013 </w:t>
            </w:r>
            <w:hyperlink w:history="0" r:id="rId217"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color w:val="392c69"/>
              </w:rPr>
              <w:t xml:space="preserve">, от 23.08.2013 </w:t>
            </w:r>
            <w:hyperlink w:history="0" r:id="rId218"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N 380-П</w:t>
              </w:r>
            </w:hyperlink>
            <w:r>
              <w:rPr>
                <w:sz w:val="24"/>
                <w:color w:val="392c69"/>
              </w:rPr>
              <w:t xml:space="preserve">, от 13.05.2014 </w:t>
            </w:r>
            <w:hyperlink w:history="0" r:id="rId219" w:tooltip="Постановление Правительства Ульяновской области от 13.05.2014 N 169-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169-П</w:t>
              </w:r>
            </w:hyperlink>
            <w:r>
              <w:rPr>
                <w:sz w:val="24"/>
                <w:color w:val="392c69"/>
              </w:rPr>
              <w:t xml:space="preserve">,</w:t>
            </w:r>
          </w:p>
          <w:p>
            <w:pPr>
              <w:pStyle w:val="0"/>
              <w:jc w:val="center"/>
            </w:pPr>
            <w:r>
              <w:rPr>
                <w:sz w:val="24"/>
                <w:color w:val="392c69"/>
              </w:rPr>
              <w:t xml:space="preserve">от 21.04.2016 </w:t>
            </w:r>
            <w:hyperlink w:history="0" r:id="rId220" w:tooltip="Постановление Правительства Ульяновской области от 21.04.2016 N 172-П &quot;О внесении изменений в постановление Правительства Ульяновской области от 01.12.2010 N 418-П&quot; {КонсультантПлюс}">
              <w:r>
                <w:rPr>
                  <w:sz w:val="24"/>
                  <w:color w:val="0000ff"/>
                </w:rPr>
                <w:t xml:space="preserve">N 172-П</w:t>
              </w:r>
            </w:hyperlink>
            <w:r>
              <w:rPr>
                <w:sz w:val="24"/>
                <w:color w:val="392c69"/>
              </w:rPr>
              <w:t xml:space="preserve">, от 16.05.2016 </w:t>
            </w:r>
            <w:hyperlink w:history="0" r:id="rId221" w:tooltip="Постановление Правительства Ульяновской области от 16.05.2016 N 221-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221-П</w:t>
              </w:r>
            </w:hyperlink>
            <w:r>
              <w:rPr>
                <w:sz w:val="24"/>
                <w:color w:val="392c69"/>
              </w:rPr>
              <w:t xml:space="preserve">, от 13.02.2017 </w:t>
            </w:r>
            <w:hyperlink w:history="0" r:id="rId22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color w:val="392c69"/>
              </w:rPr>
              <w:t xml:space="preserve">,</w:t>
            </w:r>
          </w:p>
          <w:p>
            <w:pPr>
              <w:pStyle w:val="0"/>
              <w:jc w:val="center"/>
            </w:pPr>
            <w:r>
              <w:rPr>
                <w:sz w:val="24"/>
                <w:color w:val="392c69"/>
              </w:rPr>
              <w:t xml:space="preserve">от 24.03.2020 </w:t>
            </w:r>
            <w:hyperlink w:history="0" r:id="rId223"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color w:val="392c69"/>
              </w:rPr>
              <w:t xml:space="preserve">, от 22.07.2022 </w:t>
            </w:r>
            <w:hyperlink w:history="0" r:id="rId224"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06.02.2023 </w:t>
            </w:r>
            <w:hyperlink w:history="0" r:id="rId22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w:t>
            </w:r>
          </w:p>
          <w:p>
            <w:pPr>
              <w:pStyle w:val="0"/>
              <w:jc w:val="center"/>
            </w:pPr>
            <w:r>
              <w:rPr>
                <w:sz w:val="24"/>
                <w:color w:val="392c69"/>
              </w:rPr>
              <w:t xml:space="preserve">от 18.09.2024 </w:t>
            </w:r>
            <w:hyperlink w:history="0" r:id="rId226"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Настоящий Порядок регулирует отношения, связанные с подтверждением Правительством Ульяновской области факта завершения реализации инвестиционного проекта, которому присвоен статус особо значимого инвестиционного проекта Ульяновской области, в соответствии с </w:t>
      </w:r>
      <w:hyperlink w:history="0" r:id="rId227"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Законом</w:t>
        </w:r>
      </w:hyperlink>
      <w:r>
        <w:rPr>
          <w:sz w:val="24"/>
        </w:rPr>
        <w:t xml:space="preserve"> Ульяновской области от 15.03.2005 N 019-ЗО "О развитии инвестиционной деятельности на территории Ульяновской области" (далее - особо значимый инвестиционный проект).</w:t>
      </w:r>
    </w:p>
    <w:p>
      <w:pPr>
        <w:pStyle w:val="0"/>
        <w:jc w:val="both"/>
      </w:pPr>
      <w:r>
        <w:rPr>
          <w:sz w:val="24"/>
        </w:rPr>
      </w:r>
    </w:p>
    <w:bookmarkStart w:id="1955" w:name="P1955"/>
    <w:bookmarkEnd w:id="1955"/>
    <w:p>
      <w:pPr>
        <w:pStyle w:val="2"/>
        <w:outlineLvl w:val="1"/>
        <w:jc w:val="center"/>
      </w:pPr>
      <w:r>
        <w:rPr>
          <w:sz w:val="24"/>
        </w:rPr>
        <w:t xml:space="preserve">2. Условия подтверждения Правительством Ульяновской</w:t>
      </w:r>
    </w:p>
    <w:p>
      <w:pPr>
        <w:pStyle w:val="2"/>
        <w:jc w:val="center"/>
      </w:pPr>
      <w:r>
        <w:rPr>
          <w:sz w:val="24"/>
        </w:rPr>
        <w:t xml:space="preserve">области факта завершения реализации инвестиционного</w:t>
      </w:r>
    </w:p>
    <w:p>
      <w:pPr>
        <w:pStyle w:val="2"/>
        <w:jc w:val="center"/>
      </w:pPr>
      <w:r>
        <w:rPr>
          <w:sz w:val="24"/>
        </w:rPr>
        <w:t xml:space="preserve">проекта, которому присвоен статус особо значимого</w:t>
      </w:r>
    </w:p>
    <w:p>
      <w:pPr>
        <w:pStyle w:val="2"/>
        <w:jc w:val="center"/>
      </w:pPr>
      <w:r>
        <w:rPr>
          <w:sz w:val="24"/>
        </w:rPr>
        <w:t xml:space="preserve">инвестиционного проекта</w:t>
      </w:r>
    </w:p>
    <w:p>
      <w:pPr>
        <w:pStyle w:val="0"/>
        <w:jc w:val="both"/>
      </w:pPr>
      <w:r>
        <w:rPr>
          <w:sz w:val="24"/>
        </w:rPr>
      </w:r>
    </w:p>
    <w:p>
      <w:pPr>
        <w:pStyle w:val="0"/>
        <w:ind w:firstLine="540"/>
        <w:jc w:val="both"/>
      </w:pPr>
      <w:r>
        <w:rPr>
          <w:sz w:val="24"/>
        </w:rPr>
        <w:t xml:space="preserve">Факт завершения реализации особо значимого инвестиционного проекта подтверждается Правительством Ульяновской области в случае соблюдения условий, установленных </w:t>
      </w:r>
      <w:hyperlink w:history="0" r:id="rId228"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9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и отсутствия обстоятельств, предусмотренных </w:t>
      </w:r>
      <w:hyperlink w:history="0" r:id="rId229"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w:t>
      </w:r>
    </w:p>
    <w:p>
      <w:pPr>
        <w:pStyle w:val="0"/>
        <w:jc w:val="both"/>
      </w:pPr>
      <w:r>
        <w:rPr>
          <w:sz w:val="24"/>
        </w:rPr>
        <w:t xml:space="preserve">(в ред. постановлений Правительства Ульяновской области от 13.02.2017 </w:t>
      </w:r>
      <w:hyperlink w:history="0" r:id="rId23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3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2"/>
        <w:outlineLvl w:val="1"/>
        <w:jc w:val="center"/>
      </w:pPr>
      <w:r>
        <w:rPr>
          <w:sz w:val="24"/>
        </w:rPr>
        <w:t xml:space="preserve">3. Порядок подтверждения Правительством Ульяновской</w:t>
      </w:r>
    </w:p>
    <w:p>
      <w:pPr>
        <w:pStyle w:val="2"/>
        <w:jc w:val="center"/>
      </w:pPr>
      <w:r>
        <w:rPr>
          <w:sz w:val="24"/>
        </w:rPr>
        <w:t xml:space="preserve">области факта завершения реализации инвестиционного</w:t>
      </w:r>
    </w:p>
    <w:p>
      <w:pPr>
        <w:pStyle w:val="2"/>
        <w:jc w:val="center"/>
      </w:pPr>
      <w:r>
        <w:rPr>
          <w:sz w:val="24"/>
        </w:rPr>
        <w:t xml:space="preserve">проекта, которому присвоен статус особо значимого</w:t>
      </w:r>
    </w:p>
    <w:p>
      <w:pPr>
        <w:pStyle w:val="2"/>
        <w:jc w:val="center"/>
      </w:pPr>
      <w:r>
        <w:rPr>
          <w:sz w:val="24"/>
        </w:rPr>
        <w:t xml:space="preserve">инвестиционного проекта</w:t>
      </w:r>
    </w:p>
    <w:p>
      <w:pPr>
        <w:pStyle w:val="0"/>
        <w:jc w:val="both"/>
      </w:pPr>
      <w:r>
        <w:rPr>
          <w:sz w:val="24"/>
        </w:rPr>
      </w:r>
    </w:p>
    <w:p>
      <w:pPr>
        <w:pStyle w:val="0"/>
        <w:ind w:firstLine="540"/>
        <w:jc w:val="both"/>
      </w:pPr>
      <w:r>
        <w:rPr>
          <w:sz w:val="24"/>
        </w:rPr>
        <w:t xml:space="preserve">3.1. Организация, реализовавшая инвестиционный проект, которому присвоен статус особо значимого инвестиционного проекта (далее - заявитель), направляет в исполнительный орган Ульяновской области, осуществляющий государственное управление в сфере развития инвестиционной деятельности на территории Ульяновской области (далее - Уполномоченный орган), письмо-заявление о подтверждении факта завершения реализации инвестиционного проекта, которому присвоен статус особо значимого инвестиционного проекта, а также документы (копии документов), указанные в </w:t>
      </w:r>
      <w:hyperlink w:history="0" w:anchor="P1992" w:tooltip="4. Документы (копии документов), необходимые">
        <w:r>
          <w:rPr>
            <w:sz w:val="24"/>
            <w:color w:val="0000ff"/>
          </w:rPr>
          <w:t xml:space="preserve">разделе 4</w:t>
        </w:r>
      </w:hyperlink>
      <w:r>
        <w:rPr>
          <w:sz w:val="24"/>
        </w:rPr>
        <w:t xml:space="preserve"> настоящего Порядка (далее также - документы), не позднее 1 июля года, следующего за годом, в котором согласно бизнес-плану инвестиционного проекта реализация инвестиционного проекта должна быть завершена.</w:t>
      </w:r>
    </w:p>
    <w:p>
      <w:pPr>
        <w:pStyle w:val="0"/>
        <w:jc w:val="both"/>
      </w:pPr>
      <w:r>
        <w:rPr>
          <w:sz w:val="24"/>
        </w:rPr>
        <w:t xml:space="preserve">(в ред. постановлений Правительства Ульяновской области от 15.02.2013 </w:t>
      </w:r>
      <w:hyperlink w:history="0" r:id="rId232"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23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24.03.2020 </w:t>
      </w:r>
      <w:hyperlink w:history="0" r:id="rId234"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22.07.2022 </w:t>
      </w:r>
      <w:hyperlink w:history="0" r:id="rId235"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06.02.2023 </w:t>
      </w:r>
      <w:hyperlink w:history="0" r:id="rId23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3.2. Уполномоченный орган рассматривает представленные заявителем документы в целях определения их соответствия требованиям, установленным </w:t>
      </w:r>
      <w:hyperlink w:history="0" w:anchor="P1992" w:tooltip="4. Документы (копии документов), необходимые">
        <w:r>
          <w:rPr>
            <w:sz w:val="24"/>
            <w:color w:val="0000ff"/>
          </w:rPr>
          <w:t xml:space="preserve">разделом 4</w:t>
        </w:r>
      </w:hyperlink>
      <w:r>
        <w:rPr>
          <w:sz w:val="24"/>
        </w:rPr>
        <w:t xml:space="preserve"> настоящего Порядка, устанавливает факт соблюдения или несоблюдения условий подтверждения факта завершения реализации инвестиционного проекта, которому присвоен статус особо значимого инвестиционного проекта, а также устанавливает факт наличия или отсутствия обстоятельств, предусмотренных </w:t>
      </w:r>
      <w:hyperlink w:history="0" r:id="rId237"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w:t>
      </w:r>
    </w:p>
    <w:p>
      <w:pPr>
        <w:pStyle w:val="0"/>
        <w:jc w:val="both"/>
      </w:pPr>
      <w:r>
        <w:rPr>
          <w:sz w:val="24"/>
        </w:rPr>
        <w:t xml:space="preserve">(в ред. </w:t>
      </w:r>
      <w:hyperlink w:history="0" r:id="rId23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В целях установления факта наличия или отсутствия обстоятельств, предусмотренных </w:t>
      </w:r>
      <w:hyperlink w:history="0" r:id="rId239"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Уполномоченный орган запрашивает соответствующие сведения в рамках информационного обмена, осуществляемого с применением единой системы межведомственного электронного взаимодействия либо использует информацию, содержащуюся в государственных информационных системах и размещенную в информационно-телекоммуникационной сети "Интернет" в форме открытых данных.</w:t>
      </w:r>
    </w:p>
    <w:p>
      <w:pPr>
        <w:pStyle w:val="0"/>
        <w:jc w:val="both"/>
      </w:pPr>
      <w:r>
        <w:rPr>
          <w:sz w:val="24"/>
        </w:rPr>
        <w:t xml:space="preserve">(в ред. </w:t>
      </w:r>
      <w:hyperlink w:history="0" r:id="rId240"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t xml:space="preserve">(п. 3.2 в ред. </w:t>
      </w:r>
      <w:hyperlink w:history="0" r:id="rId24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3.3. В случае несоответствия представленных документов требованиям, установленных </w:t>
      </w:r>
      <w:hyperlink w:history="0" w:anchor="P1992" w:tooltip="4. Документы (копии документов), необходимые">
        <w:r>
          <w:rPr>
            <w:sz w:val="24"/>
            <w:color w:val="0000ff"/>
          </w:rPr>
          <w:t xml:space="preserve">разделом 4</w:t>
        </w:r>
      </w:hyperlink>
      <w:r>
        <w:rPr>
          <w:sz w:val="24"/>
        </w:rPr>
        <w:t xml:space="preserve"> настоящего Порядка, и (или) наличия обстоятельств, предусмотренных </w:t>
      </w:r>
      <w:hyperlink w:history="0" r:id="rId242"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Уполномоченный орган в течение 5 рабочих дней со дня поступления документов возвращает их заявителю с сопроводительным письмом, в котором должны быть указаны обстоятельства, послужившие основанием для такого возврата.</w:t>
      </w:r>
    </w:p>
    <w:p>
      <w:pPr>
        <w:pStyle w:val="0"/>
        <w:jc w:val="both"/>
      </w:pPr>
      <w:r>
        <w:rPr>
          <w:sz w:val="24"/>
        </w:rPr>
        <w:t xml:space="preserve">(в ред. постановлений Правительства Ульяновской области от 13.02.2017 </w:t>
      </w:r>
      <w:hyperlink w:history="0" r:id="rId24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4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3.4. Уполномоченный орган в случае соответствия представленных документов требованиям, установленным </w:t>
      </w:r>
      <w:hyperlink w:history="0" w:anchor="P1992" w:tooltip="4. Документы (копии документов), необходимые">
        <w:r>
          <w:rPr>
            <w:sz w:val="24"/>
            <w:color w:val="0000ff"/>
          </w:rPr>
          <w:t xml:space="preserve">разделом 4</w:t>
        </w:r>
      </w:hyperlink>
      <w:r>
        <w:rPr>
          <w:sz w:val="24"/>
        </w:rPr>
        <w:t xml:space="preserve"> настоящего Порядка, соблюдения условий подтверждения факта завершения реализации инвестиционного проекта, которому присвоен статус особо значимого инвестиционного проекта, а также отсутствия обстоятельств, предусмотренных </w:t>
      </w:r>
      <w:hyperlink w:history="0" r:id="rId245"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в течение 10 рабочих дней со дня поступления документов готовит заключение о целесообразности принятия Правительством Ульяновской области решения о подтверждении факта завершения реализации особо значимого инвестиционного проекта.</w:t>
      </w:r>
    </w:p>
    <w:p>
      <w:pPr>
        <w:pStyle w:val="0"/>
        <w:jc w:val="both"/>
      </w:pPr>
      <w:r>
        <w:rPr>
          <w:sz w:val="24"/>
        </w:rPr>
        <w:t xml:space="preserve">(в ред. </w:t>
      </w:r>
      <w:hyperlink w:history="0" r:id="rId24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В случае соответствия представленных документов требованиям, установленным </w:t>
      </w:r>
      <w:hyperlink w:history="0" w:anchor="P1992" w:tooltip="4. Документы (копии документов), необходимые">
        <w:r>
          <w:rPr>
            <w:sz w:val="24"/>
            <w:color w:val="0000ff"/>
          </w:rPr>
          <w:t xml:space="preserve">разделом 4</w:t>
        </w:r>
      </w:hyperlink>
      <w:r>
        <w:rPr>
          <w:sz w:val="24"/>
        </w:rPr>
        <w:t xml:space="preserve"> настоящего Порядка, несоблюдения условий подтверждения факта завершения реализации инвестиционного проекта, которому присвоен статус особо значимого инвестиционного проекта, а также наличия обстоятельств, предусмотренных </w:t>
      </w:r>
      <w:hyperlink w:history="0" r:id="rId247"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частью 4 статьи 8</w:t>
        </w:r>
      </w:hyperlink>
      <w:r>
        <w:rPr>
          <w:sz w:val="24"/>
        </w:rPr>
        <w:t xml:space="preserve"> Закона Ульяновской области от 15.03.2005 N 019-ЗО "О развитии инвестиционной деятельности на территории Ульяновской области", Уполномоченный орган в течение 10 рабочих дней со дня поступления документов готовит заключение о нецелесообразности принятия Правительством Ульяновской области решения о подтверждении факта завершения реализации особо значимого инвестиционного проекта.</w:t>
      </w:r>
    </w:p>
    <w:p>
      <w:pPr>
        <w:pStyle w:val="0"/>
        <w:jc w:val="both"/>
      </w:pPr>
      <w:r>
        <w:rPr>
          <w:sz w:val="24"/>
        </w:rPr>
        <w:t xml:space="preserve">(в ред. </w:t>
      </w:r>
      <w:hyperlink w:history="0" r:id="rId24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t xml:space="preserve">(п. 3.4 в ред. </w:t>
      </w:r>
      <w:hyperlink w:history="0" r:id="rId24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3.5. Заявителю не может быть отказано в подтверждении факта завершения реализации особо значимого инвестиционного проекта, если им по состоянию на дату обращения, но не позднее 31 декабря 2027 года, введен (введены) в эксплуатацию объект (объекты) основных средств, создание, строительство либо приобретение которого (которых) предусматривалось бизнес-планом инвестиционного проекта, при наличии разрешения (разрешений) на ввод данного объекта (данных объектов) в эксплуатацию, если необходимость получения указанного разрешения (указанных разрешений) предусматривается законодательством, и при этом соблюдаются условия, указанные в </w:t>
      </w:r>
      <w:hyperlink w:history="0" w:anchor="P1955" w:tooltip="2. Условия подтверждения Правительством Ульяновской">
        <w:r>
          <w:rPr>
            <w:sz w:val="24"/>
            <w:color w:val="0000ff"/>
          </w:rPr>
          <w:t xml:space="preserve">разделе 2</w:t>
        </w:r>
      </w:hyperlink>
      <w:r>
        <w:rPr>
          <w:sz w:val="24"/>
        </w:rPr>
        <w:t xml:space="preserve"> настоящего Порядка.</w:t>
      </w:r>
    </w:p>
    <w:p>
      <w:pPr>
        <w:pStyle w:val="0"/>
        <w:jc w:val="both"/>
      </w:pPr>
      <w:r>
        <w:rPr>
          <w:sz w:val="24"/>
        </w:rPr>
        <w:t xml:space="preserve">(в ред. постановлений Правительства Ульяновской области от 23.08.2013 </w:t>
      </w:r>
      <w:hyperlink w:history="0" r:id="rId250" w:tooltip="Постановление Правительства Ульяновской области от 23.08.2013 N 380-П (ред. от 21.07.2015) &quot;О внесении изменений в отдельные нормативные правовые акты Правительства Ульяновской области&quot; {КонсультантПлюс}">
        <w:r>
          <w:rPr>
            <w:sz w:val="24"/>
            <w:color w:val="0000ff"/>
          </w:rPr>
          <w:t xml:space="preserve">N 380-П</w:t>
        </w:r>
      </w:hyperlink>
      <w:r>
        <w:rPr>
          <w:sz w:val="24"/>
        </w:rPr>
        <w:t xml:space="preserve">, от 21.04.2016 </w:t>
      </w:r>
      <w:hyperlink w:history="0" r:id="rId251" w:tooltip="Постановление Правительства Ульяновской области от 21.04.2016 N 172-П &quot;О внесении изменений в постановление Правительства Ульяновской области от 01.12.2010 N 418-П&quot; {КонсультантПлюс}">
        <w:r>
          <w:rPr>
            <w:sz w:val="24"/>
            <w:color w:val="0000ff"/>
          </w:rPr>
          <w:t xml:space="preserve">N 172-П</w:t>
        </w:r>
      </w:hyperlink>
      <w:r>
        <w:rPr>
          <w:sz w:val="24"/>
        </w:rPr>
        <w:t xml:space="preserve">, от 24.03.2020 </w:t>
      </w:r>
      <w:hyperlink w:history="0" r:id="rId252"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06.02.2023 </w:t>
      </w:r>
      <w:hyperlink w:history="0" r:id="rId253"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 от 18.09.2024 </w:t>
      </w:r>
      <w:hyperlink w:history="0" r:id="rId254"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rPr>
        <w:t xml:space="preserve">)</w:t>
      </w:r>
    </w:p>
    <w:p>
      <w:pPr>
        <w:pStyle w:val="0"/>
        <w:spacing w:before="240" w:line-rule="auto"/>
        <w:ind w:firstLine="540"/>
        <w:jc w:val="both"/>
      </w:pPr>
      <w:r>
        <w:rPr>
          <w:sz w:val="24"/>
        </w:rPr>
        <w:t xml:space="preserve">3.6. Уполномоченный орган в случае подготовки заключения о целесообразности принятия Правительством Ульяновской области решения о подтверждении факта завершения реализации особо значимого инвестиционного проекта в течение 12 рабочих дней со дня поступления документов готовит проект распоряжения Правительства Ульяновской области о подтверждении факта завершения реализации особо значимого инвестиционного проекта.</w:t>
      </w:r>
    </w:p>
    <w:p>
      <w:pPr>
        <w:pStyle w:val="0"/>
        <w:spacing w:before="240" w:line-rule="auto"/>
        <w:ind w:firstLine="540"/>
        <w:jc w:val="both"/>
      </w:pPr>
      <w:r>
        <w:rPr>
          <w:sz w:val="24"/>
        </w:rPr>
        <w:t xml:space="preserve">Уполномоченный орган в случае подготовки заключения о нецелесообразности принятия Правительством Ульяновской области решения о подтверждении факта завершения реализации особо значимого инвестиционного проекта в течение 12 рабочих дней со дня поступления документов готовит проект письма о мотивированном отказе в подтверждении факта завершения реализации особо значимого инвестиционного проекта, которое подлежит подписанию должностным лицом Правительства Ульяновской области, координирующим деятельность Уполномоченного органа.</w:t>
      </w:r>
    </w:p>
    <w:p>
      <w:pPr>
        <w:pStyle w:val="0"/>
        <w:jc w:val="both"/>
      </w:pPr>
      <w:r>
        <w:rPr>
          <w:sz w:val="24"/>
        </w:rPr>
        <w:t xml:space="preserve">(п. 3.6 в ред. </w:t>
      </w:r>
      <w:hyperlink w:history="0" r:id="rId25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3.7. Правительство Ульяновской области в течение 60 рабочих дней со дня получения документов Уполномоченным органом обязано принять решение о подтверждении факта завершения реализации особо значимого инвестиционного проекта либо направить заявителю письмо о мотивированном отказе в таком подтверждении. Заверенная Правительством Ульяновской области копия указанного распоряжения Правительства Ульяновской области направляется заявителю в течение 3 рабочих дней со дня его подписания.</w:t>
      </w:r>
    </w:p>
    <w:p>
      <w:pPr>
        <w:pStyle w:val="0"/>
        <w:jc w:val="both"/>
      </w:pPr>
      <w:r>
        <w:rPr>
          <w:sz w:val="24"/>
        </w:rPr>
        <w:t xml:space="preserve">(в ред. постановлений Правительства Ульяновской области от 13.02.2017 </w:t>
      </w:r>
      <w:hyperlink w:history="0" r:id="rId25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5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3.8. Уполномоченный орган ежемесячно до 10 числа обеспечивает направление в Управление Федеральной налоговой службы по Ульяновской области перечня организаций, в отношении которых принято решение о подтверждении факта завершения реализации особо значимого инвестиционного проекта.</w:t>
      </w:r>
    </w:p>
    <w:p>
      <w:pPr>
        <w:pStyle w:val="0"/>
        <w:jc w:val="both"/>
      </w:pPr>
      <w:r>
        <w:rPr>
          <w:sz w:val="24"/>
        </w:rPr>
        <w:t xml:space="preserve">(п. 3.8 в ред. </w:t>
      </w:r>
      <w:hyperlink w:history="0" r:id="rId25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jc w:val="both"/>
      </w:pPr>
      <w:r>
        <w:rPr>
          <w:sz w:val="24"/>
        </w:rPr>
      </w:r>
    </w:p>
    <w:bookmarkStart w:id="1992" w:name="P1992"/>
    <w:bookmarkEnd w:id="1992"/>
    <w:p>
      <w:pPr>
        <w:pStyle w:val="2"/>
        <w:outlineLvl w:val="1"/>
        <w:jc w:val="center"/>
      </w:pPr>
      <w:r>
        <w:rPr>
          <w:sz w:val="24"/>
        </w:rPr>
        <w:t xml:space="preserve">4. Документы (копии документов), необходимые</w:t>
      </w:r>
    </w:p>
    <w:p>
      <w:pPr>
        <w:pStyle w:val="2"/>
        <w:jc w:val="center"/>
      </w:pPr>
      <w:r>
        <w:rPr>
          <w:sz w:val="24"/>
        </w:rPr>
        <w:t xml:space="preserve">для рассмотрения вопроса о подтверждении Правительством</w:t>
      </w:r>
    </w:p>
    <w:p>
      <w:pPr>
        <w:pStyle w:val="2"/>
        <w:jc w:val="center"/>
      </w:pPr>
      <w:r>
        <w:rPr>
          <w:sz w:val="24"/>
        </w:rPr>
        <w:t xml:space="preserve">Ульяновской области факта завершения реализации</w:t>
      </w:r>
    </w:p>
    <w:p>
      <w:pPr>
        <w:pStyle w:val="2"/>
        <w:jc w:val="center"/>
      </w:pPr>
      <w:r>
        <w:rPr>
          <w:sz w:val="24"/>
        </w:rPr>
        <w:t xml:space="preserve">инвестиционного проекта, которому присвоен статус</w:t>
      </w:r>
    </w:p>
    <w:p>
      <w:pPr>
        <w:pStyle w:val="2"/>
        <w:jc w:val="center"/>
      </w:pPr>
      <w:r>
        <w:rPr>
          <w:sz w:val="24"/>
        </w:rPr>
        <w:t xml:space="preserve">особо значимого инвестиционного проекта</w:t>
      </w:r>
    </w:p>
    <w:p>
      <w:pPr>
        <w:pStyle w:val="0"/>
        <w:jc w:val="center"/>
      </w:pPr>
      <w:r>
        <w:rPr>
          <w:sz w:val="24"/>
        </w:rPr>
        <w:t xml:space="preserve">(в ред. </w:t>
      </w:r>
      <w:hyperlink w:history="0" r:id="rId259"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w:t>
      </w:r>
    </w:p>
    <w:p>
      <w:pPr>
        <w:pStyle w:val="0"/>
        <w:jc w:val="center"/>
      </w:pPr>
      <w:r>
        <w:rPr>
          <w:sz w:val="24"/>
        </w:rPr>
        <w:t xml:space="preserve">от 06.02.2023 N 60-П)</w:t>
      </w:r>
    </w:p>
    <w:p>
      <w:pPr>
        <w:pStyle w:val="0"/>
        <w:jc w:val="both"/>
      </w:pPr>
      <w:r>
        <w:rPr>
          <w:sz w:val="24"/>
        </w:rPr>
      </w:r>
    </w:p>
    <w:p>
      <w:pPr>
        <w:pStyle w:val="0"/>
        <w:ind w:firstLine="540"/>
        <w:jc w:val="both"/>
      </w:pPr>
      <w:r>
        <w:rPr>
          <w:sz w:val="24"/>
        </w:rPr>
        <w:t xml:space="preserve">Для рассмотрения вопроса о подтверждении Правительством Ульяновской области факта завершения реализации инвестиционного проекта, которому присвоен статус особо значимого инвестиционного проекта, заявитель представляет:</w:t>
      </w:r>
    </w:p>
    <w:p>
      <w:pPr>
        <w:pStyle w:val="0"/>
        <w:jc w:val="both"/>
      </w:pPr>
      <w:r>
        <w:rPr>
          <w:sz w:val="24"/>
        </w:rPr>
        <w:t xml:space="preserve">(в ред. </w:t>
      </w:r>
      <w:hyperlink w:history="0" r:id="rId260"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1) выписку из Единого государственного реестра юридических лиц, полученную не ранее чем за 30 календарных дней до дня подачи заявления, подтверждающую, что заявитель не находится в процессе реорганизации или ликвидации, а также то, что в отношении него не возбуждено производство по делу о несостоятельности (банкротстве);</w:t>
      </w:r>
    </w:p>
    <w:p>
      <w:pPr>
        <w:pStyle w:val="0"/>
        <w:jc w:val="both"/>
      </w:pPr>
      <w:r>
        <w:rPr>
          <w:sz w:val="24"/>
        </w:rPr>
        <w:t xml:space="preserve">(в ред. постановлений Правительства Ульяновской области от 15.02.2013 </w:t>
      </w:r>
      <w:hyperlink w:history="0" r:id="rId261"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06.02.2023 </w:t>
      </w:r>
      <w:hyperlink w:history="0" r:id="rId26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2) копию свидетельства о постановке заявителя на учет в налоговом органе;</w:t>
      </w:r>
    </w:p>
    <w:p>
      <w:pPr>
        <w:pStyle w:val="0"/>
        <w:jc w:val="both"/>
      </w:pPr>
      <w:r>
        <w:rPr>
          <w:sz w:val="24"/>
        </w:rPr>
        <w:t xml:space="preserve">(в ред. </w:t>
      </w:r>
      <w:hyperlink w:history="0" r:id="rId263"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3) справку налогового органа об исполнении заявителем обязанности по уплате налогов, сборов, страховых взносов, пеней, штрафов, полученную не ранее чем за 30 календарных дней до дня подачи заявления;</w:t>
      </w:r>
    </w:p>
    <w:p>
      <w:pPr>
        <w:pStyle w:val="0"/>
        <w:jc w:val="both"/>
      </w:pPr>
      <w:r>
        <w:rPr>
          <w:sz w:val="24"/>
        </w:rPr>
        <w:t xml:space="preserve">(в ред. постановлений Правительства Ульяновской области от 15.02.2013 </w:t>
      </w:r>
      <w:hyperlink w:history="0" r:id="rId264"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24.03.2020 </w:t>
      </w:r>
      <w:hyperlink w:history="0" r:id="rId265"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06.02.2023 </w:t>
      </w:r>
      <w:hyperlink w:history="0" r:id="rId266"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4) выписку из Единого государственного реестра недвижимости о правах заявителя на имевшиеся (имеющиеся) у него объекты недвижимости, полученную не ранее чем за 30 календарных дней до дня подачи заявления;</w:t>
      </w:r>
    </w:p>
    <w:p>
      <w:pPr>
        <w:pStyle w:val="0"/>
        <w:jc w:val="both"/>
      </w:pPr>
      <w:r>
        <w:rPr>
          <w:sz w:val="24"/>
        </w:rPr>
        <w:t xml:space="preserve">(в ред. постановлений Правительства Ульяновской области от 24.03.2020 </w:t>
      </w:r>
      <w:hyperlink w:history="0" r:id="rId267"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06.02.2023 </w:t>
      </w:r>
      <w:hyperlink w:history="0" r:id="rId26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5) производственную и финансово-экономическую программу заявителя на восьмилетний период;</w:t>
      </w:r>
    </w:p>
    <w:p>
      <w:pPr>
        <w:pStyle w:val="0"/>
        <w:spacing w:before="240" w:line-rule="auto"/>
        <w:ind w:firstLine="540"/>
        <w:jc w:val="both"/>
      </w:pPr>
      <w:r>
        <w:rPr>
          <w:sz w:val="24"/>
        </w:rPr>
        <w:t xml:space="preserve">6) документы, подтверждающие объем капитальных вложений, осуществленных в результате реализации инвестиционного проекта;</w:t>
      </w:r>
    </w:p>
    <w:p>
      <w:pPr>
        <w:pStyle w:val="0"/>
        <w:jc w:val="both"/>
      </w:pPr>
      <w:r>
        <w:rPr>
          <w:sz w:val="24"/>
        </w:rPr>
        <w:t xml:space="preserve">(в ред. </w:t>
      </w:r>
      <w:hyperlink w:history="0" r:id="rId269"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7) информацию о распределении капитальных вложений, осуществленных в процессе реализации инвестиционного проекта, по видам экономической деятельности в соответствии с Общероссийским классификатором видов экономической деятельности </w:t>
      </w:r>
      <w:hyperlink w:history="0" r:id="rId270"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ОК 029-2014</w:t>
        </w:r>
      </w:hyperlink>
      <w:r>
        <w:rPr>
          <w:sz w:val="24"/>
        </w:rPr>
        <w:t xml:space="preserve"> (КДЕС Ред. 2): наименование основных средств, назначение основных средств в соответствии с Общероссийским классификатором видов экономической деятельности </w:t>
      </w:r>
      <w:hyperlink w:history="0" r:id="rId271"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ОК 029-2014</w:t>
        </w:r>
      </w:hyperlink>
      <w:r>
        <w:rPr>
          <w:sz w:val="24"/>
        </w:rPr>
        <w:t xml:space="preserve"> (КДЕС Ред. 2), капитальные вложения в создание основных средств;</w:t>
      </w:r>
    </w:p>
    <w:p>
      <w:pPr>
        <w:pStyle w:val="0"/>
        <w:jc w:val="both"/>
      </w:pPr>
      <w:r>
        <w:rPr>
          <w:sz w:val="24"/>
        </w:rPr>
        <w:t xml:space="preserve">(в ред. постановлений Правительства Ульяновской области от 15.02.2013 </w:t>
      </w:r>
      <w:hyperlink w:history="0" r:id="rId272"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27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w:t>
      </w:r>
    </w:p>
    <w:p>
      <w:pPr>
        <w:pStyle w:val="0"/>
        <w:spacing w:before="240" w:line-rule="auto"/>
        <w:ind w:firstLine="540"/>
        <w:jc w:val="both"/>
      </w:pPr>
      <w:r>
        <w:rPr>
          <w:sz w:val="24"/>
        </w:rPr>
        <w:t xml:space="preserve">8) документы, подтверждающие факт создания и (или) приобретения (в том числе в качестве вклада в уставный капитал) объектов основных средств, а также факт ввода в эксплуатацию объектов основных средств, в том числе разрешение на ввод в эксплуатацию объекта производственного назначения (если такое разрешение необходимо в соответствии с законодательством);</w:t>
      </w:r>
    </w:p>
    <w:p>
      <w:pPr>
        <w:pStyle w:val="0"/>
        <w:jc w:val="both"/>
      </w:pPr>
      <w:r>
        <w:rPr>
          <w:sz w:val="24"/>
        </w:rPr>
        <w:t xml:space="preserve">(в ред. </w:t>
      </w:r>
      <w:hyperlink w:history="0" r:id="rId27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9) сведения о наименовании, первоначальной стоимости, дате ввода в эксплуатацию объектов основных средств;</w:t>
      </w:r>
    </w:p>
    <w:p>
      <w:pPr>
        <w:pStyle w:val="0"/>
        <w:spacing w:before="240" w:line-rule="auto"/>
        <w:ind w:firstLine="540"/>
        <w:jc w:val="both"/>
      </w:pPr>
      <w:r>
        <w:rPr>
          <w:sz w:val="24"/>
        </w:rPr>
        <w:t xml:space="preserve">10) сведения о наименовании, остаточной стоимости, дате отчуждения (выбытия) объектов основных средств;</w:t>
      </w:r>
    </w:p>
    <w:p>
      <w:pPr>
        <w:pStyle w:val="0"/>
        <w:spacing w:before="240" w:line-rule="auto"/>
        <w:ind w:firstLine="540"/>
        <w:jc w:val="both"/>
      </w:pPr>
      <w:r>
        <w:rPr>
          <w:sz w:val="24"/>
        </w:rPr>
        <w:t xml:space="preserve">11) годовую бухгалтерскую (финансовую) отчетность, составленную по состоянию на 1 января года, в котором подано письмо-заявление, и промежуточную бухгалтерскую (финансовую) отчетность (если заявитель составляет указанную промежуточную отчетность), составленную по состоянию на последнюю отчетную дату в году, в котором подано письмо-заявление (в случае представления бухгалтерской (финансовой) отчетности по итогам налогового периода она представляется с отметкой налогового органа о ее поступлении либо вместе с документом, подтверждающим факт представления бухгалтерской (финансовой) отчетности в налоговый орган);</w:t>
      </w:r>
    </w:p>
    <w:p>
      <w:pPr>
        <w:pStyle w:val="0"/>
        <w:jc w:val="both"/>
      </w:pPr>
      <w:r>
        <w:rPr>
          <w:sz w:val="24"/>
        </w:rPr>
        <w:t xml:space="preserve">(п. 11 в ред. </w:t>
      </w:r>
      <w:hyperlink w:history="0" r:id="rId275"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spacing w:before="240" w:line-rule="auto"/>
        <w:ind w:firstLine="540"/>
        <w:jc w:val="both"/>
      </w:pPr>
      <w:r>
        <w:rPr>
          <w:sz w:val="24"/>
        </w:rPr>
        <w:t xml:space="preserve">12) расчет прогнозных данных о налогах, уплачиваемых организацией в федеральный бюджет, областной бюджет Ульяновской области и бюджеты муниципальных образований Ульяновской области с разбивкой по указанным бюджетам и соответствующим налогам на период государственной поддержки начиная с года, в котором инвестиционный проект реализован, согласно </w:t>
      </w:r>
      <w:hyperlink w:history="0" w:anchor="P2026" w:tooltip="Прогнозные данные о налогах, уплачиваемых">
        <w:r>
          <w:rPr>
            <w:sz w:val="24"/>
            <w:color w:val="0000ff"/>
          </w:rPr>
          <w:t xml:space="preserve">таблицам 1</w:t>
        </w:r>
      </w:hyperlink>
      <w:r>
        <w:rPr>
          <w:sz w:val="24"/>
        </w:rPr>
        <w:t xml:space="preserve"> и </w:t>
      </w:r>
      <w:hyperlink w:history="0" w:anchor="P2784" w:tooltip="Прогнозные данные о налогах, уплачиваемых">
        <w:r>
          <w:rPr>
            <w:sz w:val="24"/>
            <w:color w:val="0000ff"/>
          </w:rPr>
          <w:t xml:space="preserve">2</w:t>
        </w:r>
      </w:hyperlink>
      <w:r>
        <w:rPr>
          <w:sz w:val="24"/>
        </w:rPr>
        <w:t xml:space="preserve">:</w:t>
      </w:r>
    </w:p>
    <w:p>
      <w:pPr>
        <w:pStyle w:val="0"/>
        <w:jc w:val="both"/>
      </w:pPr>
      <w:r>
        <w:rPr>
          <w:sz w:val="24"/>
        </w:rPr>
        <w:t xml:space="preserve">(в ред. постановлений Правительства Ульяновской области от 15.02.2013 </w:t>
      </w:r>
      <w:hyperlink w:history="0" r:id="rId276"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13.02.2017 </w:t>
      </w:r>
      <w:hyperlink w:history="0" r:id="rId27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7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right"/>
      </w:pPr>
      <w:r>
        <w:rPr>
          <w:sz w:val="24"/>
        </w:rPr>
        <w:t xml:space="preserve">Таблица 1</w:t>
      </w:r>
    </w:p>
    <w:p>
      <w:pPr>
        <w:pStyle w:val="0"/>
        <w:jc w:val="both"/>
      </w:pPr>
      <w:r>
        <w:rPr>
          <w:sz w:val="24"/>
        </w:rPr>
      </w:r>
    </w:p>
    <w:bookmarkStart w:id="2026" w:name="P2026"/>
    <w:bookmarkEnd w:id="2026"/>
    <w:p>
      <w:pPr>
        <w:pStyle w:val="0"/>
        <w:jc w:val="center"/>
      </w:pPr>
      <w:r>
        <w:rPr>
          <w:sz w:val="24"/>
        </w:rPr>
        <w:t xml:space="preserve">Прогнозные данные о налогах, уплачиваемых</w:t>
      </w:r>
    </w:p>
    <w:p>
      <w:pPr>
        <w:pStyle w:val="0"/>
        <w:jc w:val="center"/>
      </w:pPr>
      <w:r>
        <w:rPr>
          <w:sz w:val="24"/>
        </w:rPr>
        <w:t xml:space="preserve">заявителем в бюджетную систему Российской Федерации</w:t>
      </w:r>
    </w:p>
    <w:p>
      <w:pPr>
        <w:pStyle w:val="0"/>
        <w:jc w:val="center"/>
      </w:pPr>
      <w:r>
        <w:rPr>
          <w:sz w:val="24"/>
        </w:rPr>
        <w:t xml:space="preserve">без учета государственной поддержки </w:t>
      </w:r>
      <w:hyperlink w:history="0" w:anchor="P2779" w:tooltip="&lt;*&gt; Без учета налоговых форм государственной поддержки, предусмотренных в связи с реализацией особо значимого инвестиционного проекта.">
        <w:r>
          <w:rPr>
            <w:sz w:val="24"/>
            <w:color w:val="0000ff"/>
          </w:rPr>
          <w:t xml:space="preserve">&lt;*&gt;</w:t>
        </w:r>
      </w:hyperlink>
    </w:p>
    <w:p>
      <w:pPr>
        <w:pStyle w:val="0"/>
        <w:jc w:val="center"/>
      </w:pPr>
      <w:r>
        <w:rPr>
          <w:sz w:val="24"/>
        </w:rPr>
        <w:t xml:space="preserve">(в ред. постановлений Правительства Ульяновской области</w:t>
      </w:r>
    </w:p>
    <w:p>
      <w:pPr>
        <w:pStyle w:val="0"/>
        <w:jc w:val="center"/>
      </w:pPr>
      <w:r>
        <w:rPr>
          <w:sz w:val="24"/>
        </w:rPr>
        <w:t xml:space="preserve">от 13.02.2017 </w:t>
      </w:r>
      <w:hyperlink w:history="0" r:id="rId27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80"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right"/>
      </w:pPr>
      <w:r>
        <w:rPr>
          <w:sz w:val="24"/>
        </w:rPr>
        <w:t xml:space="preserve">(тыс. рублей)</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6"/>
        <w:gridCol w:w="2835"/>
        <w:gridCol w:w="624"/>
        <w:gridCol w:w="624"/>
        <w:gridCol w:w="624"/>
        <w:gridCol w:w="624"/>
        <w:gridCol w:w="794"/>
        <w:gridCol w:w="680"/>
        <w:gridCol w:w="624"/>
        <w:gridCol w:w="624"/>
        <w:gridCol w:w="624"/>
        <w:gridCol w:w="794"/>
        <w:gridCol w:w="624"/>
        <w:gridCol w:w="680"/>
        <w:gridCol w:w="624"/>
        <w:gridCol w:w="624"/>
        <w:gridCol w:w="794"/>
      </w:tblGrid>
      <w:tr>
        <w:tc>
          <w:tcPr>
            <w:tcW w:w="636" w:type="dxa"/>
            <w:vMerge w:val="restart"/>
          </w:tcPr>
          <w:p>
            <w:pPr>
              <w:pStyle w:val="0"/>
              <w:jc w:val="center"/>
            </w:pPr>
            <w:r>
              <w:rPr>
                <w:sz w:val="24"/>
              </w:rPr>
              <w:t xml:space="preserve">N п/п</w:t>
            </w:r>
          </w:p>
        </w:tc>
        <w:tc>
          <w:tcPr>
            <w:tcW w:w="2835" w:type="dxa"/>
            <w:vMerge w:val="restart"/>
          </w:tcPr>
          <w:p>
            <w:pPr>
              <w:pStyle w:val="0"/>
              <w:jc w:val="center"/>
            </w:pPr>
            <w:r>
              <w:rPr>
                <w:sz w:val="24"/>
              </w:rPr>
              <w:t xml:space="preserve">Показатель</w:t>
            </w:r>
          </w:p>
        </w:tc>
        <w:tc>
          <w:tcPr>
            <w:gridSpan w:val="5"/>
            <w:tcW w:w="3290" w:type="dxa"/>
          </w:tcPr>
          <w:p>
            <w:pPr>
              <w:pStyle w:val="0"/>
              <w:jc w:val="center"/>
            </w:pPr>
            <w:r>
              <w:rPr>
                <w:sz w:val="24"/>
              </w:rPr>
              <w:t xml:space="preserve">Первый год</w:t>
            </w:r>
          </w:p>
        </w:tc>
        <w:tc>
          <w:tcPr>
            <w:gridSpan w:val="5"/>
            <w:tcW w:w="3346" w:type="dxa"/>
          </w:tcPr>
          <w:p>
            <w:pPr>
              <w:pStyle w:val="0"/>
              <w:jc w:val="center"/>
            </w:pPr>
            <w:r>
              <w:rPr>
                <w:sz w:val="24"/>
              </w:rPr>
              <w:t xml:space="preserve">Второй год</w:t>
            </w:r>
          </w:p>
        </w:tc>
        <w:tc>
          <w:tcPr>
            <w:gridSpan w:val="5"/>
            <w:tcW w:w="3346" w:type="dxa"/>
          </w:tcPr>
          <w:p>
            <w:pPr>
              <w:pStyle w:val="0"/>
              <w:jc w:val="center"/>
            </w:pPr>
            <w:r>
              <w:rPr>
                <w:sz w:val="24"/>
              </w:rPr>
              <w:t xml:space="preserve">Третий и последующие годы</w:t>
            </w:r>
          </w:p>
        </w:tc>
      </w:tr>
      <w:tr>
        <w:tc>
          <w:tcPr>
            <w:vMerge w:val="continue"/>
          </w:tcPr>
          <w:p/>
        </w:tc>
        <w:tc>
          <w:tcPr>
            <w:vMerge w:val="continue"/>
          </w:tcPr>
          <w:p/>
        </w:tc>
        <w:tc>
          <w:tcPr>
            <w:tcW w:w="624" w:type="dxa"/>
          </w:tcPr>
          <w:p>
            <w:pPr>
              <w:pStyle w:val="0"/>
              <w:jc w:val="center"/>
            </w:pPr>
            <w:r>
              <w:rPr>
                <w:sz w:val="24"/>
              </w:rPr>
              <w:t xml:space="preserve">1 квартал</w:t>
            </w:r>
          </w:p>
        </w:tc>
        <w:tc>
          <w:tcPr>
            <w:tcW w:w="624"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c>
          <w:tcPr>
            <w:tcW w:w="680" w:type="dxa"/>
          </w:tcPr>
          <w:p>
            <w:pPr>
              <w:pStyle w:val="0"/>
              <w:jc w:val="center"/>
            </w:pPr>
            <w:r>
              <w:rPr>
                <w:sz w:val="24"/>
              </w:rPr>
              <w:t xml:space="preserve">1 квартал</w:t>
            </w:r>
          </w:p>
        </w:tc>
        <w:tc>
          <w:tcPr>
            <w:tcW w:w="624"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c>
          <w:tcPr>
            <w:tcW w:w="624" w:type="dxa"/>
          </w:tcPr>
          <w:p>
            <w:pPr>
              <w:pStyle w:val="0"/>
              <w:jc w:val="center"/>
            </w:pPr>
            <w:r>
              <w:rPr>
                <w:sz w:val="24"/>
              </w:rPr>
              <w:t xml:space="preserve">1 квартал</w:t>
            </w:r>
          </w:p>
        </w:tc>
        <w:tc>
          <w:tcPr>
            <w:tcW w:w="680"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r>
      <w:tr>
        <w:tc>
          <w:tcPr>
            <w:tcW w:w="636" w:type="dxa"/>
          </w:tcPr>
          <w:p>
            <w:pPr>
              <w:pStyle w:val="0"/>
              <w:jc w:val="center"/>
            </w:pPr>
            <w:r>
              <w:rPr>
                <w:sz w:val="24"/>
              </w:rPr>
              <w:t xml:space="preserve">1</w:t>
            </w:r>
          </w:p>
        </w:tc>
        <w:tc>
          <w:tcPr>
            <w:tcW w:w="2835"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624" w:type="dxa"/>
          </w:tcPr>
          <w:p>
            <w:pPr>
              <w:pStyle w:val="0"/>
              <w:jc w:val="center"/>
            </w:pPr>
            <w:r>
              <w:rPr>
                <w:sz w:val="24"/>
              </w:rPr>
              <w:t xml:space="preserve">6</w:t>
            </w:r>
          </w:p>
        </w:tc>
        <w:tc>
          <w:tcPr>
            <w:tcW w:w="794" w:type="dxa"/>
          </w:tcPr>
          <w:p>
            <w:pPr>
              <w:pStyle w:val="0"/>
              <w:jc w:val="center"/>
            </w:pPr>
            <w:r>
              <w:rPr>
                <w:sz w:val="24"/>
              </w:rPr>
              <w:t xml:space="preserve">7</w:t>
            </w:r>
          </w:p>
        </w:tc>
        <w:tc>
          <w:tcPr>
            <w:tcW w:w="68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c>
          <w:tcPr>
            <w:tcW w:w="624" w:type="dxa"/>
          </w:tcPr>
          <w:p>
            <w:pPr>
              <w:pStyle w:val="0"/>
              <w:jc w:val="center"/>
            </w:pPr>
            <w:r>
              <w:rPr>
                <w:sz w:val="24"/>
              </w:rPr>
              <w:t xml:space="preserve">13</w:t>
            </w:r>
          </w:p>
        </w:tc>
        <w:tc>
          <w:tcPr>
            <w:tcW w:w="680" w:type="dxa"/>
          </w:tcPr>
          <w:p>
            <w:pPr>
              <w:pStyle w:val="0"/>
              <w:jc w:val="center"/>
            </w:pPr>
            <w:r>
              <w:rPr>
                <w:sz w:val="24"/>
              </w:rPr>
              <w:t xml:space="preserve">14</w:t>
            </w:r>
          </w:p>
        </w:tc>
        <w:tc>
          <w:tcPr>
            <w:tcW w:w="624" w:type="dxa"/>
          </w:tcPr>
          <w:p>
            <w:pPr>
              <w:pStyle w:val="0"/>
              <w:jc w:val="center"/>
            </w:pPr>
            <w:r>
              <w:rPr>
                <w:sz w:val="24"/>
              </w:rPr>
              <w:t xml:space="preserve">15</w:t>
            </w:r>
          </w:p>
        </w:tc>
        <w:tc>
          <w:tcPr>
            <w:tcW w:w="624" w:type="dxa"/>
          </w:tcPr>
          <w:p>
            <w:pPr>
              <w:pStyle w:val="0"/>
              <w:jc w:val="center"/>
            </w:pPr>
            <w:r>
              <w:rPr>
                <w:sz w:val="24"/>
              </w:rPr>
              <w:t xml:space="preserve">16</w:t>
            </w:r>
          </w:p>
        </w:tc>
        <w:tc>
          <w:tcPr>
            <w:tcW w:w="794" w:type="dxa"/>
          </w:tcPr>
          <w:p>
            <w:pPr>
              <w:pStyle w:val="0"/>
              <w:jc w:val="center"/>
            </w:pPr>
            <w:r>
              <w:rPr>
                <w:sz w:val="24"/>
              </w:rPr>
              <w:t xml:space="preserve">17</w:t>
            </w:r>
          </w:p>
        </w:tc>
      </w:tr>
      <w:tr>
        <w:tblPrEx>
          <w:tblBorders>
            <w:insideH w:val="nil"/>
          </w:tblBorders>
        </w:tblPrEx>
        <w:tc>
          <w:tcPr>
            <w:tcW w:w="636" w:type="dxa"/>
            <w:tcBorders>
              <w:bottom w:val="nil"/>
            </w:tcBorders>
          </w:tcPr>
          <w:p>
            <w:pPr>
              <w:pStyle w:val="0"/>
              <w:jc w:val="center"/>
            </w:pPr>
            <w:r>
              <w:rPr>
                <w:sz w:val="24"/>
              </w:rPr>
              <w:t xml:space="preserve">1.</w:t>
            </w:r>
          </w:p>
        </w:tc>
        <w:tc>
          <w:tcPr>
            <w:tcW w:w="2835" w:type="dxa"/>
            <w:tcBorders>
              <w:bottom w:val="nil"/>
            </w:tcBorders>
          </w:tcPr>
          <w:p>
            <w:pPr>
              <w:pStyle w:val="0"/>
              <w:jc w:val="both"/>
            </w:pPr>
            <w:r>
              <w:rPr>
                <w:sz w:val="24"/>
              </w:rPr>
              <w:t xml:space="preserve">Суммы налогов, уплачиваемые в бюджетную систему Российской Федерации,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35"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НДС</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1.1.</w:t>
            </w:r>
          </w:p>
        </w:tc>
        <w:tc>
          <w:tcPr>
            <w:tcW w:w="2835" w:type="dxa"/>
            <w:tcBorders>
              <w:bottom w:val="nil"/>
            </w:tcBorders>
          </w:tcPr>
          <w:p>
            <w:pPr>
              <w:pStyle w:val="0"/>
              <w:jc w:val="both"/>
            </w:pPr>
            <w:r>
              <w:rPr>
                <w:sz w:val="24"/>
              </w:rPr>
              <w:t xml:space="preserve">Суммы налогов, уплачиваемые в бюджетную систему Российской Федерации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2.</w:t>
            </w:r>
          </w:p>
        </w:tc>
        <w:tc>
          <w:tcPr>
            <w:tcW w:w="2835" w:type="dxa"/>
            <w:tcBorders>
              <w:bottom w:val="nil"/>
            </w:tcBorders>
          </w:tcPr>
          <w:p>
            <w:pPr>
              <w:pStyle w:val="0"/>
              <w:jc w:val="both"/>
            </w:pPr>
            <w:r>
              <w:rPr>
                <w:sz w:val="24"/>
              </w:rPr>
              <w:t xml:space="preserve">Суммы налогов, уплачиваемые в федеральный бюджет,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35"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НДС</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акцизы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добычу полезных ископаемых</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2.1.</w:t>
            </w:r>
          </w:p>
        </w:tc>
        <w:tc>
          <w:tcPr>
            <w:tcW w:w="2835" w:type="dxa"/>
            <w:tcBorders>
              <w:bottom w:val="nil"/>
            </w:tcBorders>
          </w:tcPr>
          <w:p>
            <w:pPr>
              <w:pStyle w:val="0"/>
              <w:jc w:val="both"/>
            </w:pPr>
            <w:r>
              <w:rPr>
                <w:sz w:val="24"/>
              </w:rPr>
              <w:t xml:space="preserve">Суммы налогов, уплачиваемые в федеральный бюджет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3.</w:t>
            </w:r>
          </w:p>
        </w:tc>
        <w:tc>
          <w:tcPr>
            <w:tcW w:w="2835" w:type="dxa"/>
            <w:tcBorders>
              <w:bottom w:val="nil"/>
            </w:tcBorders>
          </w:tcPr>
          <w:p>
            <w:pPr>
              <w:pStyle w:val="0"/>
              <w:jc w:val="both"/>
            </w:pPr>
            <w:r>
              <w:rPr>
                <w:sz w:val="24"/>
              </w:rPr>
              <w:t xml:space="preserve">Суммы налогов, уплачиваемые в консолидированный бюджет Ульяновской области,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35"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3.1.</w:t>
            </w:r>
          </w:p>
        </w:tc>
        <w:tc>
          <w:tcPr>
            <w:tcW w:w="2835" w:type="dxa"/>
            <w:tcBorders>
              <w:bottom w:val="nil"/>
            </w:tcBorders>
          </w:tcPr>
          <w:p>
            <w:pPr>
              <w:pStyle w:val="0"/>
              <w:jc w:val="both"/>
            </w:pPr>
            <w:r>
              <w:rPr>
                <w:sz w:val="24"/>
              </w:rPr>
              <w:t xml:space="preserve">Суммы налогов, уплачиваемые в консолидированный бюджет Ульяновской области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4.</w:t>
            </w:r>
          </w:p>
        </w:tc>
        <w:tc>
          <w:tcPr>
            <w:tcW w:w="2835" w:type="dxa"/>
            <w:tcBorders>
              <w:bottom w:val="nil"/>
            </w:tcBorders>
          </w:tcPr>
          <w:p>
            <w:pPr>
              <w:pStyle w:val="0"/>
              <w:jc w:val="both"/>
            </w:pPr>
            <w:r>
              <w:rPr>
                <w:sz w:val="24"/>
              </w:rPr>
              <w:t xml:space="preserve">Суммы налогов, уплачиваемые в областной бюджет Ульяновской области,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35"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4.1.</w:t>
            </w:r>
          </w:p>
        </w:tc>
        <w:tc>
          <w:tcPr>
            <w:tcW w:w="2835" w:type="dxa"/>
            <w:tcBorders>
              <w:bottom w:val="nil"/>
            </w:tcBorders>
          </w:tcPr>
          <w:p>
            <w:pPr>
              <w:pStyle w:val="0"/>
              <w:jc w:val="both"/>
            </w:pPr>
            <w:r>
              <w:rPr>
                <w:sz w:val="24"/>
              </w:rPr>
              <w:t xml:space="preserve">Суммы налогов, уплачиваемые в областной бюджет Ульяновской области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5.</w:t>
            </w:r>
          </w:p>
        </w:tc>
        <w:tc>
          <w:tcPr>
            <w:tcW w:w="2835" w:type="dxa"/>
            <w:tcBorders>
              <w:bottom w:val="nil"/>
            </w:tcBorders>
          </w:tcPr>
          <w:p>
            <w:pPr>
              <w:pStyle w:val="0"/>
              <w:jc w:val="both"/>
            </w:pPr>
            <w:r>
              <w:rPr>
                <w:sz w:val="24"/>
              </w:rPr>
              <w:t xml:space="preserve">Суммы налогов, уплачиваемые в местный бюджет,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8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35" w:type="dxa"/>
          </w:tcPr>
          <w:p>
            <w:pPr>
              <w:pStyle w:val="0"/>
              <w:jc w:val="both"/>
            </w:pPr>
            <w:r>
              <w:rPr>
                <w:sz w:val="24"/>
              </w:rPr>
              <w:t xml:space="preserve">в том числе налоги и платежи:</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35"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5.1.</w:t>
            </w:r>
          </w:p>
        </w:tc>
        <w:tc>
          <w:tcPr>
            <w:tcW w:w="2835" w:type="dxa"/>
            <w:tcBorders>
              <w:bottom w:val="nil"/>
            </w:tcBorders>
          </w:tcPr>
          <w:p>
            <w:pPr>
              <w:pStyle w:val="0"/>
              <w:jc w:val="both"/>
            </w:pPr>
            <w:r>
              <w:rPr>
                <w:sz w:val="24"/>
              </w:rPr>
              <w:t xml:space="preserve">Суммы налогов, уплачиваемые в местный бюджет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453" w:type="dxa"/>
            <w:tcBorders>
              <w:top w:val="nil"/>
            </w:tcBorders>
          </w:tcPr>
          <w:p>
            <w:pPr>
              <w:pStyle w:val="0"/>
              <w:jc w:val="both"/>
            </w:pPr>
            <w:r>
              <w:rPr>
                <w:sz w:val="24"/>
              </w:rPr>
              <w:t xml:space="preserve">(в ред. </w:t>
            </w:r>
            <w:hyperlink w:history="0" r:id="rId29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bl>
    <w:p>
      <w:pPr>
        <w:sectPr>
          <w:headerReference w:type="default" r:id="rId160"/>
          <w:headerReference w:type="first" r:id="rId160"/>
          <w:footerReference w:type="default" r:id="rId161"/>
          <w:footerReference w:type="first" r:id="rId16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2779" w:name="P2779"/>
    <w:bookmarkEnd w:id="2779"/>
    <w:p>
      <w:pPr>
        <w:pStyle w:val="0"/>
        <w:spacing w:before="240" w:line-rule="auto"/>
        <w:ind w:firstLine="540"/>
        <w:jc w:val="both"/>
      </w:pPr>
      <w:r>
        <w:rPr>
          <w:sz w:val="24"/>
        </w:rPr>
        <w:t xml:space="preserve">&lt;*&gt; Без учета налоговых форм государственной поддержки, предусмотренных в связи с реализацией особо значимого инвестиционного проекта.</w:t>
      </w:r>
    </w:p>
    <w:p>
      <w:pPr>
        <w:pStyle w:val="0"/>
        <w:jc w:val="both"/>
      </w:pPr>
      <w:r>
        <w:rPr>
          <w:sz w:val="24"/>
        </w:rPr>
        <w:t xml:space="preserve">(в ред. </w:t>
      </w:r>
      <w:hyperlink w:history="0" r:id="rId291"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r>
    </w:p>
    <w:p>
      <w:pPr>
        <w:pStyle w:val="0"/>
        <w:jc w:val="right"/>
      </w:pPr>
      <w:r>
        <w:rPr>
          <w:sz w:val="24"/>
        </w:rPr>
        <w:t xml:space="preserve">Таблица 2</w:t>
      </w:r>
    </w:p>
    <w:p>
      <w:pPr>
        <w:pStyle w:val="0"/>
        <w:jc w:val="both"/>
      </w:pPr>
      <w:r>
        <w:rPr>
          <w:sz w:val="24"/>
        </w:rPr>
      </w:r>
    </w:p>
    <w:bookmarkStart w:id="2784" w:name="P2784"/>
    <w:bookmarkEnd w:id="2784"/>
    <w:p>
      <w:pPr>
        <w:pStyle w:val="0"/>
        <w:jc w:val="center"/>
      </w:pPr>
      <w:r>
        <w:rPr>
          <w:sz w:val="24"/>
        </w:rPr>
        <w:t xml:space="preserve">Прогнозные данные о налогах, уплачиваемых</w:t>
      </w:r>
    </w:p>
    <w:p>
      <w:pPr>
        <w:pStyle w:val="0"/>
        <w:jc w:val="center"/>
      </w:pPr>
      <w:r>
        <w:rPr>
          <w:sz w:val="24"/>
        </w:rPr>
        <w:t xml:space="preserve">заявителем в бюджетную систему Российской Федерации</w:t>
      </w:r>
    </w:p>
    <w:p>
      <w:pPr>
        <w:pStyle w:val="0"/>
        <w:jc w:val="center"/>
      </w:pPr>
      <w:r>
        <w:rPr>
          <w:sz w:val="24"/>
        </w:rPr>
        <w:t xml:space="preserve">с учетом государственной поддержки </w:t>
      </w:r>
      <w:hyperlink w:history="0" w:anchor="P3537" w:tooltip="&lt;*&gt; С учетом налоговых форм государственной поддержки, предусмотренных в связи с реализацией особо значимого инвестиционного проекта.">
        <w:r>
          <w:rPr>
            <w:sz w:val="24"/>
            <w:color w:val="0000ff"/>
          </w:rPr>
          <w:t xml:space="preserve">&lt;*&gt;</w:t>
        </w:r>
      </w:hyperlink>
    </w:p>
    <w:p>
      <w:pPr>
        <w:pStyle w:val="0"/>
        <w:jc w:val="center"/>
      </w:pPr>
      <w:r>
        <w:rPr>
          <w:sz w:val="24"/>
        </w:rPr>
        <w:t xml:space="preserve">(в ред. постановлений Правительства Ульяновской области</w:t>
      </w:r>
    </w:p>
    <w:p>
      <w:pPr>
        <w:pStyle w:val="0"/>
        <w:jc w:val="center"/>
      </w:pPr>
      <w:r>
        <w:rPr>
          <w:sz w:val="24"/>
        </w:rPr>
        <w:t xml:space="preserve">от 13.02.2017 </w:t>
      </w:r>
      <w:hyperlink w:history="0" r:id="rId29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293"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right"/>
      </w:pPr>
      <w:r>
        <w:rPr>
          <w:sz w:val="24"/>
        </w:rPr>
        <w:t xml:space="preserve">(тыс. рублей)</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6"/>
        <w:gridCol w:w="2891"/>
        <w:gridCol w:w="624"/>
        <w:gridCol w:w="624"/>
        <w:gridCol w:w="624"/>
        <w:gridCol w:w="624"/>
        <w:gridCol w:w="794"/>
        <w:gridCol w:w="680"/>
        <w:gridCol w:w="624"/>
        <w:gridCol w:w="624"/>
        <w:gridCol w:w="624"/>
        <w:gridCol w:w="794"/>
        <w:gridCol w:w="624"/>
        <w:gridCol w:w="680"/>
        <w:gridCol w:w="624"/>
        <w:gridCol w:w="624"/>
        <w:gridCol w:w="794"/>
      </w:tblGrid>
      <w:tr>
        <w:tc>
          <w:tcPr>
            <w:tcW w:w="636" w:type="dxa"/>
            <w:vMerge w:val="restart"/>
          </w:tcPr>
          <w:p>
            <w:pPr>
              <w:pStyle w:val="0"/>
              <w:jc w:val="center"/>
            </w:pPr>
            <w:r>
              <w:rPr>
                <w:sz w:val="24"/>
              </w:rPr>
              <w:t xml:space="preserve">N п/п</w:t>
            </w:r>
          </w:p>
        </w:tc>
        <w:tc>
          <w:tcPr>
            <w:tcW w:w="2891" w:type="dxa"/>
            <w:vMerge w:val="restart"/>
          </w:tcPr>
          <w:p>
            <w:pPr>
              <w:pStyle w:val="0"/>
              <w:jc w:val="center"/>
            </w:pPr>
            <w:r>
              <w:rPr>
                <w:sz w:val="24"/>
              </w:rPr>
              <w:t xml:space="preserve">Показатель</w:t>
            </w:r>
          </w:p>
        </w:tc>
        <w:tc>
          <w:tcPr>
            <w:gridSpan w:val="5"/>
            <w:tcW w:w="3290" w:type="dxa"/>
          </w:tcPr>
          <w:p>
            <w:pPr>
              <w:pStyle w:val="0"/>
              <w:jc w:val="center"/>
            </w:pPr>
            <w:r>
              <w:rPr>
                <w:sz w:val="24"/>
              </w:rPr>
              <w:t xml:space="preserve">Первый год</w:t>
            </w:r>
          </w:p>
        </w:tc>
        <w:tc>
          <w:tcPr>
            <w:gridSpan w:val="5"/>
            <w:tcW w:w="3346" w:type="dxa"/>
          </w:tcPr>
          <w:p>
            <w:pPr>
              <w:pStyle w:val="0"/>
              <w:jc w:val="center"/>
            </w:pPr>
            <w:r>
              <w:rPr>
                <w:sz w:val="24"/>
              </w:rPr>
              <w:t xml:space="preserve">Второй год</w:t>
            </w:r>
          </w:p>
        </w:tc>
        <w:tc>
          <w:tcPr>
            <w:gridSpan w:val="5"/>
            <w:tcW w:w="3346" w:type="dxa"/>
          </w:tcPr>
          <w:p>
            <w:pPr>
              <w:pStyle w:val="0"/>
              <w:jc w:val="center"/>
            </w:pPr>
            <w:r>
              <w:rPr>
                <w:sz w:val="24"/>
              </w:rPr>
              <w:t xml:space="preserve">Третий и последующие годы</w:t>
            </w:r>
          </w:p>
        </w:tc>
      </w:tr>
      <w:tr>
        <w:tc>
          <w:tcPr>
            <w:vMerge w:val="continue"/>
          </w:tcPr>
          <w:p/>
        </w:tc>
        <w:tc>
          <w:tcPr>
            <w:vMerge w:val="continue"/>
          </w:tcPr>
          <w:p/>
        </w:tc>
        <w:tc>
          <w:tcPr>
            <w:tcW w:w="624" w:type="dxa"/>
          </w:tcPr>
          <w:p>
            <w:pPr>
              <w:pStyle w:val="0"/>
              <w:jc w:val="center"/>
            </w:pPr>
            <w:r>
              <w:rPr>
                <w:sz w:val="24"/>
              </w:rPr>
              <w:t xml:space="preserve">1 квартал</w:t>
            </w:r>
          </w:p>
        </w:tc>
        <w:tc>
          <w:tcPr>
            <w:tcW w:w="624"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c>
          <w:tcPr>
            <w:tcW w:w="680" w:type="dxa"/>
          </w:tcPr>
          <w:p>
            <w:pPr>
              <w:pStyle w:val="0"/>
              <w:jc w:val="center"/>
            </w:pPr>
            <w:r>
              <w:rPr>
                <w:sz w:val="24"/>
              </w:rPr>
              <w:t xml:space="preserve">1 квартал</w:t>
            </w:r>
          </w:p>
        </w:tc>
        <w:tc>
          <w:tcPr>
            <w:tcW w:w="624"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c>
          <w:tcPr>
            <w:tcW w:w="624" w:type="dxa"/>
          </w:tcPr>
          <w:p>
            <w:pPr>
              <w:pStyle w:val="0"/>
              <w:jc w:val="center"/>
            </w:pPr>
            <w:r>
              <w:rPr>
                <w:sz w:val="24"/>
              </w:rPr>
              <w:t xml:space="preserve">1 квартал</w:t>
            </w:r>
          </w:p>
        </w:tc>
        <w:tc>
          <w:tcPr>
            <w:tcW w:w="680" w:type="dxa"/>
          </w:tcPr>
          <w:p>
            <w:pPr>
              <w:pStyle w:val="0"/>
              <w:jc w:val="center"/>
            </w:pPr>
            <w:r>
              <w:rPr>
                <w:sz w:val="24"/>
              </w:rPr>
              <w:t xml:space="preserve">2 квартал</w:t>
            </w:r>
          </w:p>
        </w:tc>
        <w:tc>
          <w:tcPr>
            <w:tcW w:w="624" w:type="dxa"/>
          </w:tcPr>
          <w:p>
            <w:pPr>
              <w:pStyle w:val="0"/>
              <w:jc w:val="center"/>
            </w:pPr>
            <w:r>
              <w:rPr>
                <w:sz w:val="24"/>
              </w:rPr>
              <w:t xml:space="preserve">3 квартал</w:t>
            </w:r>
          </w:p>
        </w:tc>
        <w:tc>
          <w:tcPr>
            <w:tcW w:w="624" w:type="dxa"/>
          </w:tcPr>
          <w:p>
            <w:pPr>
              <w:pStyle w:val="0"/>
              <w:jc w:val="center"/>
            </w:pPr>
            <w:r>
              <w:rPr>
                <w:sz w:val="24"/>
              </w:rPr>
              <w:t xml:space="preserve">4 квартал</w:t>
            </w:r>
          </w:p>
        </w:tc>
        <w:tc>
          <w:tcPr>
            <w:tcW w:w="794" w:type="dxa"/>
          </w:tcPr>
          <w:p>
            <w:pPr>
              <w:pStyle w:val="0"/>
              <w:jc w:val="center"/>
            </w:pPr>
            <w:r>
              <w:rPr>
                <w:sz w:val="24"/>
              </w:rPr>
              <w:t xml:space="preserve">Всего за год</w:t>
            </w:r>
          </w:p>
        </w:tc>
      </w:tr>
      <w:tr>
        <w:tc>
          <w:tcPr>
            <w:tcW w:w="636" w:type="dxa"/>
          </w:tcPr>
          <w:p>
            <w:pPr>
              <w:pStyle w:val="0"/>
              <w:jc w:val="center"/>
            </w:pPr>
            <w:r>
              <w:rPr>
                <w:sz w:val="24"/>
              </w:rPr>
              <w:t xml:space="preserve">1</w:t>
            </w:r>
          </w:p>
        </w:tc>
        <w:tc>
          <w:tcPr>
            <w:tcW w:w="2891" w:type="dxa"/>
          </w:tcPr>
          <w:p>
            <w:pPr>
              <w:pStyle w:val="0"/>
              <w:jc w:val="center"/>
            </w:pPr>
            <w:r>
              <w:rPr>
                <w:sz w:val="24"/>
              </w:rPr>
              <w:t xml:space="preserve">2</w:t>
            </w:r>
          </w:p>
        </w:tc>
        <w:tc>
          <w:tcPr>
            <w:tcW w:w="624" w:type="dxa"/>
          </w:tcPr>
          <w:p>
            <w:pPr>
              <w:pStyle w:val="0"/>
              <w:jc w:val="center"/>
            </w:pPr>
            <w:r>
              <w:rPr>
                <w:sz w:val="24"/>
              </w:rPr>
              <w:t xml:space="preserve">3</w:t>
            </w:r>
          </w:p>
        </w:tc>
        <w:tc>
          <w:tcPr>
            <w:tcW w:w="624" w:type="dxa"/>
          </w:tcPr>
          <w:p>
            <w:pPr>
              <w:pStyle w:val="0"/>
              <w:jc w:val="center"/>
            </w:pPr>
            <w:r>
              <w:rPr>
                <w:sz w:val="24"/>
              </w:rPr>
              <w:t xml:space="preserve">4</w:t>
            </w:r>
          </w:p>
        </w:tc>
        <w:tc>
          <w:tcPr>
            <w:tcW w:w="624" w:type="dxa"/>
          </w:tcPr>
          <w:p>
            <w:pPr>
              <w:pStyle w:val="0"/>
              <w:jc w:val="center"/>
            </w:pPr>
            <w:r>
              <w:rPr>
                <w:sz w:val="24"/>
              </w:rPr>
              <w:t xml:space="preserve">5</w:t>
            </w:r>
          </w:p>
        </w:tc>
        <w:tc>
          <w:tcPr>
            <w:tcW w:w="624" w:type="dxa"/>
          </w:tcPr>
          <w:p>
            <w:pPr>
              <w:pStyle w:val="0"/>
              <w:jc w:val="center"/>
            </w:pPr>
            <w:r>
              <w:rPr>
                <w:sz w:val="24"/>
              </w:rPr>
              <w:t xml:space="preserve">6</w:t>
            </w:r>
          </w:p>
        </w:tc>
        <w:tc>
          <w:tcPr>
            <w:tcW w:w="794" w:type="dxa"/>
          </w:tcPr>
          <w:p>
            <w:pPr>
              <w:pStyle w:val="0"/>
              <w:jc w:val="center"/>
            </w:pPr>
            <w:r>
              <w:rPr>
                <w:sz w:val="24"/>
              </w:rPr>
              <w:t xml:space="preserve">7</w:t>
            </w:r>
          </w:p>
        </w:tc>
        <w:tc>
          <w:tcPr>
            <w:tcW w:w="680" w:type="dxa"/>
          </w:tcPr>
          <w:p>
            <w:pPr>
              <w:pStyle w:val="0"/>
              <w:jc w:val="center"/>
            </w:pPr>
            <w:r>
              <w:rPr>
                <w:sz w:val="24"/>
              </w:rPr>
              <w:t xml:space="preserve">8</w:t>
            </w:r>
          </w:p>
        </w:tc>
        <w:tc>
          <w:tcPr>
            <w:tcW w:w="624" w:type="dxa"/>
          </w:tcPr>
          <w:p>
            <w:pPr>
              <w:pStyle w:val="0"/>
              <w:jc w:val="center"/>
            </w:pPr>
            <w:r>
              <w:rPr>
                <w:sz w:val="24"/>
              </w:rPr>
              <w:t xml:space="preserve">9</w:t>
            </w:r>
          </w:p>
        </w:tc>
        <w:tc>
          <w:tcPr>
            <w:tcW w:w="624" w:type="dxa"/>
          </w:tcPr>
          <w:p>
            <w:pPr>
              <w:pStyle w:val="0"/>
              <w:jc w:val="center"/>
            </w:pPr>
            <w:r>
              <w:rPr>
                <w:sz w:val="24"/>
              </w:rPr>
              <w:t xml:space="preserve">10</w:t>
            </w:r>
          </w:p>
        </w:tc>
        <w:tc>
          <w:tcPr>
            <w:tcW w:w="624" w:type="dxa"/>
          </w:tcPr>
          <w:p>
            <w:pPr>
              <w:pStyle w:val="0"/>
              <w:jc w:val="center"/>
            </w:pPr>
            <w:r>
              <w:rPr>
                <w:sz w:val="24"/>
              </w:rPr>
              <w:t xml:space="preserve">11</w:t>
            </w:r>
          </w:p>
        </w:tc>
        <w:tc>
          <w:tcPr>
            <w:tcW w:w="794" w:type="dxa"/>
          </w:tcPr>
          <w:p>
            <w:pPr>
              <w:pStyle w:val="0"/>
              <w:jc w:val="center"/>
            </w:pPr>
            <w:r>
              <w:rPr>
                <w:sz w:val="24"/>
              </w:rPr>
              <w:t xml:space="preserve">12</w:t>
            </w:r>
          </w:p>
        </w:tc>
        <w:tc>
          <w:tcPr>
            <w:tcW w:w="624" w:type="dxa"/>
          </w:tcPr>
          <w:p>
            <w:pPr>
              <w:pStyle w:val="0"/>
              <w:jc w:val="center"/>
            </w:pPr>
            <w:r>
              <w:rPr>
                <w:sz w:val="24"/>
              </w:rPr>
              <w:t xml:space="preserve">13</w:t>
            </w:r>
          </w:p>
        </w:tc>
        <w:tc>
          <w:tcPr>
            <w:tcW w:w="680" w:type="dxa"/>
          </w:tcPr>
          <w:p>
            <w:pPr>
              <w:pStyle w:val="0"/>
              <w:jc w:val="center"/>
            </w:pPr>
            <w:r>
              <w:rPr>
                <w:sz w:val="24"/>
              </w:rPr>
              <w:t xml:space="preserve">14</w:t>
            </w:r>
          </w:p>
        </w:tc>
        <w:tc>
          <w:tcPr>
            <w:tcW w:w="624" w:type="dxa"/>
          </w:tcPr>
          <w:p>
            <w:pPr>
              <w:pStyle w:val="0"/>
              <w:jc w:val="center"/>
            </w:pPr>
            <w:r>
              <w:rPr>
                <w:sz w:val="24"/>
              </w:rPr>
              <w:t xml:space="preserve">15</w:t>
            </w:r>
          </w:p>
        </w:tc>
        <w:tc>
          <w:tcPr>
            <w:tcW w:w="624" w:type="dxa"/>
          </w:tcPr>
          <w:p>
            <w:pPr>
              <w:pStyle w:val="0"/>
              <w:jc w:val="center"/>
            </w:pPr>
            <w:r>
              <w:rPr>
                <w:sz w:val="24"/>
              </w:rPr>
              <w:t xml:space="preserve">16</w:t>
            </w:r>
          </w:p>
        </w:tc>
        <w:tc>
          <w:tcPr>
            <w:tcW w:w="794" w:type="dxa"/>
          </w:tcPr>
          <w:p>
            <w:pPr>
              <w:pStyle w:val="0"/>
              <w:jc w:val="center"/>
            </w:pPr>
            <w:r>
              <w:rPr>
                <w:sz w:val="24"/>
              </w:rPr>
              <w:t xml:space="preserve">17</w:t>
            </w:r>
          </w:p>
        </w:tc>
      </w:tr>
      <w:tr>
        <w:tblPrEx>
          <w:tblBorders>
            <w:insideH w:val="nil"/>
          </w:tblBorders>
        </w:tblPrEx>
        <w:tc>
          <w:tcPr>
            <w:tcW w:w="636" w:type="dxa"/>
            <w:tcBorders>
              <w:bottom w:val="nil"/>
            </w:tcBorders>
          </w:tcPr>
          <w:p>
            <w:pPr>
              <w:pStyle w:val="0"/>
              <w:jc w:val="center"/>
            </w:pPr>
            <w:r>
              <w:rPr>
                <w:sz w:val="24"/>
              </w:rPr>
              <w:t xml:space="preserve">1.</w:t>
            </w:r>
          </w:p>
        </w:tc>
        <w:tc>
          <w:tcPr>
            <w:tcW w:w="2891" w:type="dxa"/>
            <w:tcBorders>
              <w:bottom w:val="nil"/>
            </w:tcBorders>
          </w:tcPr>
          <w:p>
            <w:pPr>
              <w:pStyle w:val="0"/>
              <w:jc w:val="both"/>
            </w:pPr>
            <w:r>
              <w:rPr>
                <w:sz w:val="24"/>
              </w:rPr>
              <w:t xml:space="preserve">Суммы налогов, уплачиваемые в бюджетную систему Российской Федерации,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4"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91"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НДС</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1.1.</w:t>
            </w:r>
          </w:p>
        </w:tc>
        <w:tc>
          <w:tcPr>
            <w:tcW w:w="2891" w:type="dxa"/>
            <w:tcBorders>
              <w:bottom w:val="nil"/>
            </w:tcBorders>
          </w:tcPr>
          <w:p>
            <w:pPr>
              <w:pStyle w:val="0"/>
              <w:jc w:val="both"/>
            </w:pPr>
            <w:r>
              <w:rPr>
                <w:sz w:val="24"/>
              </w:rPr>
              <w:t xml:space="preserve">Суммы налогов, уплачиваемые в бюджетную систему Российской Федерации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5"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2.</w:t>
            </w:r>
          </w:p>
        </w:tc>
        <w:tc>
          <w:tcPr>
            <w:tcW w:w="2891" w:type="dxa"/>
            <w:tcBorders>
              <w:bottom w:val="nil"/>
            </w:tcBorders>
          </w:tcPr>
          <w:p>
            <w:pPr>
              <w:pStyle w:val="0"/>
              <w:jc w:val="both"/>
            </w:pPr>
            <w:r>
              <w:rPr>
                <w:sz w:val="24"/>
              </w:rPr>
              <w:t xml:space="preserve">Суммы налогов, уплачиваемые в федеральный бюджет,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6"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91"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НДС</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акцизы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добычу полезных ископаемых</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2.1.</w:t>
            </w:r>
          </w:p>
        </w:tc>
        <w:tc>
          <w:tcPr>
            <w:tcW w:w="2891" w:type="dxa"/>
            <w:tcBorders>
              <w:bottom w:val="nil"/>
            </w:tcBorders>
          </w:tcPr>
          <w:p>
            <w:pPr>
              <w:pStyle w:val="0"/>
              <w:jc w:val="both"/>
            </w:pPr>
            <w:r>
              <w:rPr>
                <w:sz w:val="24"/>
              </w:rPr>
              <w:t xml:space="preserve">Суммы налогов, уплачиваемые в федеральный бюджет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3.</w:t>
            </w:r>
          </w:p>
        </w:tc>
        <w:tc>
          <w:tcPr>
            <w:tcW w:w="2891" w:type="dxa"/>
            <w:tcBorders>
              <w:bottom w:val="nil"/>
            </w:tcBorders>
          </w:tcPr>
          <w:p>
            <w:pPr>
              <w:pStyle w:val="0"/>
              <w:jc w:val="both"/>
            </w:pPr>
            <w:r>
              <w:rPr>
                <w:sz w:val="24"/>
              </w:rPr>
              <w:t xml:space="preserve">Суммы налогов, уплачиваемые в консолидированный бюджет Ульяновской области,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91"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3.1.</w:t>
            </w:r>
          </w:p>
        </w:tc>
        <w:tc>
          <w:tcPr>
            <w:tcW w:w="2891" w:type="dxa"/>
            <w:tcBorders>
              <w:bottom w:val="nil"/>
            </w:tcBorders>
          </w:tcPr>
          <w:p>
            <w:pPr>
              <w:pStyle w:val="0"/>
              <w:jc w:val="both"/>
            </w:pPr>
            <w:r>
              <w:rPr>
                <w:sz w:val="24"/>
              </w:rPr>
              <w:t xml:space="preserve">Суммы налогов, уплачиваемые в консолидированный бюджет Ульяновской области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299"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4.</w:t>
            </w:r>
          </w:p>
        </w:tc>
        <w:tc>
          <w:tcPr>
            <w:tcW w:w="2891" w:type="dxa"/>
            <w:tcBorders>
              <w:bottom w:val="nil"/>
            </w:tcBorders>
          </w:tcPr>
          <w:p>
            <w:pPr>
              <w:pStyle w:val="0"/>
              <w:jc w:val="both"/>
            </w:pPr>
            <w:r>
              <w:rPr>
                <w:sz w:val="24"/>
              </w:rPr>
              <w:t xml:space="preserve">Суммы налогов, уплачиваемые в областной бюджет Ульяновской области,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30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91" w:type="dxa"/>
          </w:tcPr>
          <w:p>
            <w:pPr>
              <w:pStyle w:val="0"/>
              <w:jc w:val="both"/>
            </w:pPr>
            <w:r>
              <w:rPr>
                <w:sz w:val="24"/>
              </w:rPr>
              <w:t xml:space="preserve">в том числе налоги и сборы:</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имущество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прибыль организаций</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транспортный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4.1.</w:t>
            </w:r>
          </w:p>
        </w:tc>
        <w:tc>
          <w:tcPr>
            <w:tcW w:w="2891" w:type="dxa"/>
            <w:tcBorders>
              <w:bottom w:val="nil"/>
            </w:tcBorders>
          </w:tcPr>
          <w:p>
            <w:pPr>
              <w:pStyle w:val="0"/>
              <w:jc w:val="both"/>
            </w:pPr>
            <w:r>
              <w:rPr>
                <w:sz w:val="24"/>
              </w:rPr>
              <w:t xml:space="preserve">Суммы налогов, уплачиваемые в областной бюджет Ульяновской области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30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blPrEx>
          <w:tblBorders>
            <w:insideH w:val="nil"/>
          </w:tblBorders>
        </w:tblPrEx>
        <w:tc>
          <w:tcPr>
            <w:tcW w:w="636" w:type="dxa"/>
            <w:tcBorders>
              <w:bottom w:val="nil"/>
            </w:tcBorders>
          </w:tcPr>
          <w:p>
            <w:pPr>
              <w:pStyle w:val="0"/>
              <w:jc w:val="center"/>
            </w:pPr>
            <w:r>
              <w:rPr>
                <w:sz w:val="24"/>
              </w:rPr>
              <w:t xml:space="preserve">5.</w:t>
            </w:r>
          </w:p>
        </w:tc>
        <w:tc>
          <w:tcPr>
            <w:tcW w:w="2891" w:type="dxa"/>
            <w:tcBorders>
              <w:bottom w:val="nil"/>
            </w:tcBorders>
          </w:tcPr>
          <w:p>
            <w:pPr>
              <w:pStyle w:val="0"/>
              <w:jc w:val="both"/>
            </w:pPr>
            <w:r>
              <w:rPr>
                <w:sz w:val="24"/>
              </w:rPr>
              <w:t xml:space="preserve">Суммы налогов, уплачиваемые в местный бюджет, всего</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302"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r>
        <w:tc>
          <w:tcPr>
            <w:tcW w:w="636" w:type="dxa"/>
          </w:tcPr>
          <w:p>
            <w:pPr>
              <w:pStyle w:val="0"/>
            </w:pPr>
            <w:r>
              <w:rPr>
                <w:sz w:val="24"/>
              </w:rPr>
            </w:r>
          </w:p>
        </w:tc>
        <w:tc>
          <w:tcPr>
            <w:tcW w:w="2891" w:type="dxa"/>
          </w:tcPr>
          <w:p>
            <w:pPr>
              <w:pStyle w:val="0"/>
              <w:jc w:val="both"/>
            </w:pPr>
            <w:r>
              <w:rPr>
                <w:sz w:val="24"/>
              </w:rPr>
              <w:t xml:space="preserve">в том числе налоги и платежи:</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налог на доходы физических лиц</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земельный налог</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c>
          <w:tcPr>
            <w:tcW w:w="636" w:type="dxa"/>
          </w:tcPr>
          <w:p>
            <w:pPr>
              <w:pStyle w:val="0"/>
            </w:pPr>
            <w:r>
              <w:rPr>
                <w:sz w:val="24"/>
              </w:rPr>
            </w:r>
          </w:p>
        </w:tc>
        <w:tc>
          <w:tcPr>
            <w:tcW w:w="2891" w:type="dxa"/>
          </w:tcPr>
          <w:p>
            <w:pPr>
              <w:pStyle w:val="0"/>
              <w:jc w:val="both"/>
            </w:pPr>
            <w:r>
              <w:rPr>
                <w:sz w:val="24"/>
              </w:rPr>
              <w:t xml:space="preserve">другие (перечислить все, указав сумму отдельно по каждому)</w:t>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c>
          <w:tcPr>
            <w:tcW w:w="624" w:type="dxa"/>
          </w:tcPr>
          <w:p>
            <w:pPr>
              <w:pStyle w:val="0"/>
            </w:pPr>
            <w:r>
              <w:rPr>
                <w:sz w:val="24"/>
              </w:rPr>
            </w:r>
          </w:p>
        </w:tc>
        <w:tc>
          <w:tcPr>
            <w:tcW w:w="680" w:type="dxa"/>
          </w:tcPr>
          <w:p>
            <w:pPr>
              <w:pStyle w:val="0"/>
            </w:pPr>
            <w:r>
              <w:rPr>
                <w:sz w:val="24"/>
              </w:rPr>
            </w:r>
          </w:p>
        </w:tc>
        <w:tc>
          <w:tcPr>
            <w:tcW w:w="624" w:type="dxa"/>
          </w:tcPr>
          <w:p>
            <w:pPr>
              <w:pStyle w:val="0"/>
            </w:pPr>
            <w:r>
              <w:rPr>
                <w:sz w:val="24"/>
              </w:rPr>
            </w:r>
          </w:p>
        </w:tc>
        <w:tc>
          <w:tcPr>
            <w:tcW w:w="624" w:type="dxa"/>
          </w:tcPr>
          <w:p>
            <w:pPr>
              <w:pStyle w:val="0"/>
            </w:pPr>
            <w:r>
              <w:rPr>
                <w:sz w:val="24"/>
              </w:rPr>
            </w:r>
          </w:p>
        </w:tc>
        <w:tc>
          <w:tcPr>
            <w:tcW w:w="794" w:type="dxa"/>
          </w:tcPr>
          <w:p>
            <w:pPr>
              <w:pStyle w:val="0"/>
            </w:pPr>
            <w:r>
              <w:rPr>
                <w:sz w:val="24"/>
              </w:rPr>
            </w:r>
          </w:p>
        </w:tc>
      </w:tr>
      <w:tr>
        <w:tblPrEx>
          <w:tblBorders>
            <w:insideH w:val="nil"/>
          </w:tblBorders>
        </w:tblPrEx>
        <w:tc>
          <w:tcPr>
            <w:tcW w:w="636" w:type="dxa"/>
            <w:tcBorders>
              <w:bottom w:val="nil"/>
            </w:tcBorders>
          </w:tcPr>
          <w:p>
            <w:pPr>
              <w:pStyle w:val="0"/>
              <w:jc w:val="center"/>
            </w:pPr>
            <w:r>
              <w:rPr>
                <w:sz w:val="24"/>
              </w:rPr>
              <w:t xml:space="preserve">5.1.</w:t>
            </w:r>
          </w:p>
        </w:tc>
        <w:tc>
          <w:tcPr>
            <w:tcW w:w="2891" w:type="dxa"/>
            <w:tcBorders>
              <w:bottom w:val="nil"/>
            </w:tcBorders>
          </w:tcPr>
          <w:p>
            <w:pPr>
              <w:pStyle w:val="0"/>
              <w:jc w:val="both"/>
            </w:pPr>
            <w:r>
              <w:rPr>
                <w:sz w:val="24"/>
              </w:rPr>
              <w:t xml:space="preserve">Суммы налогов, уплачиваемые в местный бюджет нарастающим итогом</w:t>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c>
          <w:tcPr>
            <w:tcW w:w="624" w:type="dxa"/>
            <w:tcBorders>
              <w:bottom w:val="nil"/>
            </w:tcBorders>
          </w:tcPr>
          <w:p>
            <w:pPr>
              <w:pStyle w:val="0"/>
            </w:pPr>
            <w:r>
              <w:rPr>
                <w:sz w:val="24"/>
              </w:rPr>
            </w:r>
          </w:p>
        </w:tc>
        <w:tc>
          <w:tcPr>
            <w:tcW w:w="680" w:type="dxa"/>
            <w:tcBorders>
              <w:bottom w:val="nil"/>
            </w:tcBorders>
          </w:tcPr>
          <w:p>
            <w:pPr>
              <w:pStyle w:val="0"/>
            </w:pPr>
            <w:r>
              <w:rPr>
                <w:sz w:val="24"/>
              </w:rPr>
            </w:r>
          </w:p>
        </w:tc>
        <w:tc>
          <w:tcPr>
            <w:tcW w:w="624" w:type="dxa"/>
            <w:tcBorders>
              <w:bottom w:val="nil"/>
            </w:tcBorders>
          </w:tcPr>
          <w:p>
            <w:pPr>
              <w:pStyle w:val="0"/>
            </w:pPr>
            <w:r>
              <w:rPr>
                <w:sz w:val="24"/>
              </w:rPr>
            </w:r>
          </w:p>
        </w:tc>
        <w:tc>
          <w:tcPr>
            <w:tcW w:w="624" w:type="dxa"/>
            <w:tcBorders>
              <w:bottom w:val="nil"/>
            </w:tcBorders>
          </w:tcPr>
          <w:p>
            <w:pPr>
              <w:pStyle w:val="0"/>
            </w:pPr>
            <w:r>
              <w:rPr>
                <w:sz w:val="24"/>
              </w:rPr>
            </w:r>
          </w:p>
        </w:tc>
        <w:tc>
          <w:tcPr>
            <w:tcW w:w="794" w:type="dxa"/>
            <w:tcBorders>
              <w:bottom w:val="nil"/>
            </w:tcBorders>
          </w:tcPr>
          <w:p>
            <w:pPr>
              <w:pStyle w:val="0"/>
            </w:pPr>
            <w:r>
              <w:rPr>
                <w:sz w:val="24"/>
              </w:rPr>
            </w:r>
          </w:p>
        </w:tc>
      </w:tr>
      <w:tr>
        <w:tblPrEx>
          <w:tblBorders>
            <w:insideH w:val="nil"/>
          </w:tblBorders>
        </w:tblPrEx>
        <w:tc>
          <w:tcPr>
            <w:gridSpan w:val="17"/>
            <w:tcW w:w="13509" w:type="dxa"/>
            <w:tcBorders>
              <w:top w:val="nil"/>
            </w:tcBorders>
          </w:tcPr>
          <w:p>
            <w:pPr>
              <w:pStyle w:val="0"/>
              <w:jc w:val="both"/>
            </w:pPr>
            <w:r>
              <w:rPr>
                <w:sz w:val="24"/>
              </w:rPr>
              <w:t xml:space="preserve">(в ред. </w:t>
            </w:r>
            <w:hyperlink w:history="0" r:id="rId303"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tc>
      </w:tr>
    </w:tbl>
    <w:p>
      <w:pPr>
        <w:sectPr>
          <w:headerReference w:type="default" r:id="rId160"/>
          <w:headerReference w:type="first" r:id="rId160"/>
          <w:footerReference w:type="default" r:id="rId161"/>
          <w:footerReference w:type="first" r:id="rId161"/>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3537" w:name="P3537"/>
    <w:bookmarkEnd w:id="3537"/>
    <w:p>
      <w:pPr>
        <w:pStyle w:val="0"/>
        <w:spacing w:before="240" w:line-rule="auto"/>
        <w:ind w:firstLine="540"/>
        <w:jc w:val="both"/>
      </w:pPr>
      <w:r>
        <w:rPr>
          <w:sz w:val="24"/>
        </w:rPr>
        <w:t xml:space="preserve">&lt;*&gt; С учетом налоговых форм государственной поддержки, предусмотренных в связи с реализацией особо значимого инвестиционного проекта.</w:t>
      </w:r>
    </w:p>
    <w:p>
      <w:pPr>
        <w:pStyle w:val="0"/>
        <w:jc w:val="both"/>
      </w:pPr>
      <w:r>
        <w:rPr>
          <w:sz w:val="24"/>
        </w:rPr>
        <w:t xml:space="preserve">(в ред. </w:t>
      </w:r>
      <w:hyperlink w:history="0" r:id="rId304"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постановления</w:t>
        </w:r>
      </w:hyperlink>
      <w:r>
        <w:rPr>
          <w:sz w:val="24"/>
        </w:rPr>
        <w:t xml:space="preserve"> Правительства Ульяновской области от 06.02.2023 N 60-П)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bookmarkStart w:id="3549" w:name="P3549"/>
    <w:bookmarkEnd w:id="3549"/>
    <w:p>
      <w:pPr>
        <w:pStyle w:val="2"/>
        <w:jc w:val="center"/>
      </w:pPr>
      <w:r>
        <w:rPr>
          <w:sz w:val="24"/>
        </w:rPr>
        <w:t xml:space="preserve">ПОРЯДОК</w:t>
      </w:r>
    </w:p>
    <w:p>
      <w:pPr>
        <w:pStyle w:val="2"/>
        <w:jc w:val="center"/>
      </w:pPr>
      <w:r>
        <w:rPr>
          <w:sz w:val="24"/>
        </w:rPr>
        <w:t xml:space="preserve">ЛИШЕНИЯ СТАТУСА ОСОБО ЗНАЧИМОГО ИНВЕСТИЦИОННОГО ПРОЕКТА</w:t>
      </w:r>
    </w:p>
    <w:p>
      <w:pPr>
        <w:pStyle w:val="2"/>
        <w:jc w:val="center"/>
      </w:pPr>
      <w:r>
        <w:rPr>
          <w:sz w:val="24"/>
        </w:rPr>
        <w:t xml:space="preserve">УЛЬЯНОВСКОЙ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15.02.2013 </w:t>
            </w:r>
            <w:hyperlink w:history="0" r:id="rId305"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color w:val="392c69"/>
              </w:rPr>
              <w:t xml:space="preserve">, от 13.05.2014 </w:t>
            </w:r>
            <w:hyperlink w:history="0" r:id="rId306" w:tooltip="Постановление Правительства Ульяновской области от 13.05.2014 N 169-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169-П</w:t>
              </w:r>
            </w:hyperlink>
            <w:r>
              <w:rPr>
                <w:sz w:val="24"/>
                <w:color w:val="392c69"/>
              </w:rPr>
              <w:t xml:space="preserve">, от 16.05.2016 </w:t>
            </w:r>
            <w:hyperlink w:history="0" r:id="rId307" w:tooltip="Постановление Правительства Ульяновской области от 16.05.2016 N 221-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221-П</w:t>
              </w:r>
            </w:hyperlink>
            <w:r>
              <w:rPr>
                <w:sz w:val="24"/>
                <w:color w:val="392c69"/>
              </w:rPr>
              <w:t xml:space="preserve">,</w:t>
            </w:r>
          </w:p>
          <w:p>
            <w:pPr>
              <w:pStyle w:val="0"/>
              <w:jc w:val="center"/>
            </w:pPr>
            <w:r>
              <w:rPr>
                <w:sz w:val="24"/>
                <w:color w:val="392c69"/>
              </w:rPr>
              <w:t xml:space="preserve">от 13.02.2017 </w:t>
            </w:r>
            <w:hyperlink w:history="0" r:id="rId30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color w:val="392c69"/>
              </w:rPr>
              <w:t xml:space="preserve">, от 02.12.2019 </w:t>
            </w:r>
            <w:hyperlink w:history="0" r:id="rId309"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color w:val="392c69"/>
              </w:rPr>
              <w:t xml:space="preserve">, от 24.03.2020 </w:t>
            </w:r>
            <w:hyperlink w:history="0" r:id="rId310"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color w:val="392c69"/>
              </w:rPr>
              <w:t xml:space="preserve">,</w:t>
            </w:r>
          </w:p>
          <w:p>
            <w:pPr>
              <w:pStyle w:val="0"/>
              <w:jc w:val="center"/>
            </w:pPr>
            <w:r>
              <w:rPr>
                <w:sz w:val="24"/>
                <w:color w:val="392c69"/>
              </w:rPr>
              <w:t xml:space="preserve">от 22.07.2022 </w:t>
            </w:r>
            <w:hyperlink w:history="0" r:id="rId311"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color w:val="392c69"/>
              </w:rPr>
              <w:t xml:space="preserve">, от 06.02.2023 </w:t>
            </w:r>
            <w:hyperlink w:history="0" r:id="rId312"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Настоящий Порядок регулирует отношения, связанные с лишением инвестиционного проекта, которому присвоен статус особо значимого инвестиционного проекта Ульяновской области (далее - особо значимый инвестиционный проект), данного статуса, в соответствии с </w:t>
      </w:r>
      <w:hyperlink w:history="0" r:id="rId313"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Законом</w:t>
        </w:r>
      </w:hyperlink>
      <w:r>
        <w:rPr>
          <w:sz w:val="24"/>
        </w:rPr>
        <w:t xml:space="preserve"> Ульяновской области от 15.03.2005 N 019-ЗО "О развитии инвестиционной деятельности на территории Ульяновской области" (далее - Закон Ульяновской области "О развитии инвестиционной деятельности на территории Ульяновской области").</w:t>
      </w:r>
    </w:p>
    <w:p>
      <w:pPr>
        <w:pStyle w:val="0"/>
        <w:jc w:val="both"/>
      </w:pPr>
      <w:r>
        <w:rPr>
          <w:sz w:val="24"/>
        </w:rPr>
      </w:r>
    </w:p>
    <w:p>
      <w:pPr>
        <w:pStyle w:val="2"/>
        <w:outlineLvl w:val="1"/>
        <w:jc w:val="center"/>
      </w:pPr>
      <w:r>
        <w:rPr>
          <w:sz w:val="24"/>
        </w:rPr>
        <w:t xml:space="preserve">2. Порядок лишения статуса</w:t>
      </w:r>
    </w:p>
    <w:p>
      <w:pPr>
        <w:pStyle w:val="0"/>
        <w:jc w:val="both"/>
      </w:pPr>
      <w:r>
        <w:rPr>
          <w:sz w:val="24"/>
        </w:rPr>
      </w:r>
    </w:p>
    <w:bookmarkStart w:id="3564" w:name="P3564"/>
    <w:bookmarkEnd w:id="3564"/>
    <w:p>
      <w:pPr>
        <w:pStyle w:val="0"/>
        <w:ind w:firstLine="540"/>
        <w:jc w:val="both"/>
      </w:pPr>
      <w:r>
        <w:rPr>
          <w:sz w:val="24"/>
        </w:rPr>
        <w:t xml:space="preserve">2.1. Исполнительный орган Ульяновской области, осуществляющий государственное управление в сфере развития инвестиционной деятельности на территории Ульяновской области (далее - Уполномоченный орган), по итогам рассмотрения информации, поступившей в Уполномоченный орган в соответствии с Порядком представления информации, необходимой для оценки соответствия инвестиционного проекта, которому присвоен статус особо значимого инвестиционного проекта Ульяновской области, требованиям, необходимым для присвоения данного статуса (далее - Информация), сведений, полученных в рамках информационного обмена, осуществляемого с применением единой системы межведомственного электронного взаимодействия, а также информации, содержащейся в государственных информационных системах и размещенной в информационно-телекоммуникационной сети Интернет в форме открытых данных, готовит заключение о необходимости лишения инвестиционного проекта статуса особо значимого инвестиционного проекта Ульяновской области (далее - статус особо значимого инвестиционного проекта) в случае выявления оснований, указанных в </w:t>
      </w:r>
      <w:hyperlink w:history="0" r:id="rId314" w:tooltip="Закон Ульяновской области от 15.03.2005 N 019-ЗО (ред. от 05.08.2024) &quot;О развитии инвестиционной деятельности на территории Ульяновской области&quot; (принят ЗС Ульяновской области 10.03.2005) {КонсультантПлюс}">
        <w:r>
          <w:rPr>
            <w:sz w:val="24"/>
            <w:color w:val="0000ff"/>
          </w:rPr>
          <w:t xml:space="preserve">части 12 статьи 8</w:t>
        </w:r>
      </w:hyperlink>
      <w:r>
        <w:rPr>
          <w:sz w:val="24"/>
        </w:rPr>
        <w:t xml:space="preserve"> Закона Ульяновской области "О развитии инвестиционной деятельности на территории Ульяновской области".</w:t>
      </w:r>
    </w:p>
    <w:p>
      <w:pPr>
        <w:pStyle w:val="0"/>
        <w:jc w:val="both"/>
      </w:pPr>
      <w:r>
        <w:rPr>
          <w:sz w:val="24"/>
        </w:rPr>
        <w:t xml:space="preserve">(в ред. постановлений Правительства Ульяновской области от 24.03.2020 </w:t>
      </w:r>
      <w:hyperlink w:history="0" r:id="rId315" w:tooltip="Постановление Правительства Ульяновской области от 24.03.2020 N 129-П &quot;О внесении изменений в постановление Правительства Ульяновской области от 01.12.2010 N 418-П&quot; {КонсультантПлюс}">
        <w:r>
          <w:rPr>
            <w:sz w:val="24"/>
            <w:color w:val="0000ff"/>
          </w:rPr>
          <w:t xml:space="preserve">N 129-П</w:t>
        </w:r>
      </w:hyperlink>
      <w:r>
        <w:rPr>
          <w:sz w:val="24"/>
        </w:rPr>
        <w:t xml:space="preserve">, от 22.07.2022 </w:t>
      </w:r>
      <w:hyperlink w:history="0" r:id="rId316" w:tooltip="Постановление Правительства Ульяновской области от 22.07.2022 N 419-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419-П</w:t>
        </w:r>
      </w:hyperlink>
      <w:r>
        <w:rPr>
          <w:sz w:val="24"/>
        </w:rPr>
        <w:t xml:space="preserve">, от 06.02.2023 </w:t>
      </w:r>
      <w:hyperlink w:history="0" r:id="rId317"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2.2. Заключение о необходимости лишения инвестиционного проекта статуса особо значимого инвестиционного проекта должно быть подготовлено и направлено Уполномоченным органом в комиссию по отбору инвестиционных проектов для присвоения им статуса особо значимого инвестиционного проекта (далее - Комиссия) в течение 21 календарного дня со дня истечения срока представления в Уполномоченный орган Информации, свидетельствующей о наличии оснований для лишения инвестиционного проекта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13.02.2017 </w:t>
      </w:r>
      <w:hyperlink w:history="0" r:id="rId318"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02.12.2019 </w:t>
      </w:r>
      <w:hyperlink w:history="0" r:id="rId319"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w:t>
      </w:r>
    </w:p>
    <w:p>
      <w:pPr>
        <w:pStyle w:val="0"/>
        <w:spacing w:before="240" w:line-rule="auto"/>
        <w:ind w:firstLine="540"/>
        <w:jc w:val="both"/>
      </w:pPr>
      <w:r>
        <w:rPr>
          <w:sz w:val="24"/>
        </w:rPr>
        <w:t xml:space="preserve">2.3. Комиссия с учетом заключения Уполномоченного органа в течение 5 рабочих дней со дня получения заключения, указанного в </w:t>
      </w:r>
      <w:hyperlink w:history="0" w:anchor="P3564" w:tooltip="2.1. Исполнительный орган Ульяновской области, осуществляющий государственное управление в сфере развития инвестиционной деятельности на территории Ульяновской области (далее - Уполномоченный орган), по итогам рассмотрения информации, поступившей в Уполномоченный орган в соответствии с Порядком представления информации, необходимой для оценки соответствия инвестиционного проекта, которому присвоен статус особо значимого инвестиционного проекта Ульяновской области, требованиям, необходимым для присвоения ...">
        <w:r>
          <w:rPr>
            <w:sz w:val="24"/>
            <w:color w:val="0000ff"/>
          </w:rPr>
          <w:t xml:space="preserve">пункте 2.1</w:t>
        </w:r>
      </w:hyperlink>
      <w:r>
        <w:rPr>
          <w:sz w:val="24"/>
        </w:rPr>
        <w:t xml:space="preserve"> настоящего раздела, принимает решение о необходимости лишения инвестиционного проекта статуса особо значимого инвестиционного проекта. Решение Комиссии носит рекомендательный характер и учитывается Правительством Ульяновской области при принятии решения о лишении инвестиционного проекта статуса особо значимого инвестиционного проекта.</w:t>
      </w:r>
    </w:p>
    <w:p>
      <w:pPr>
        <w:pStyle w:val="0"/>
        <w:jc w:val="both"/>
      </w:pPr>
      <w:r>
        <w:rPr>
          <w:sz w:val="24"/>
        </w:rPr>
        <w:t xml:space="preserve">(п. 2.3 в ред. </w:t>
      </w:r>
      <w:hyperlink w:history="0" r:id="rId320"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2.4. Уполномоченный орган в течение 7 рабочих дней со дня принятия Комиссией решения о необходимости лишения инвестиционного проекта статуса особо значимого инвестиционного проекта готовит проект распоряжения Правительства Ульяновской области о лишении инвестиционного проекта статуса особо значимого инвестиционного проекта.</w:t>
      </w:r>
    </w:p>
    <w:p>
      <w:pPr>
        <w:pStyle w:val="0"/>
        <w:jc w:val="both"/>
      </w:pPr>
      <w:r>
        <w:rPr>
          <w:sz w:val="24"/>
        </w:rPr>
        <w:t xml:space="preserve">(п. 2.4 в ред. </w:t>
      </w:r>
      <w:hyperlink w:history="0" r:id="rId321"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13.02.2017 N 74-П)</w:t>
      </w:r>
    </w:p>
    <w:p>
      <w:pPr>
        <w:pStyle w:val="0"/>
        <w:spacing w:before="240" w:line-rule="auto"/>
        <w:ind w:firstLine="540"/>
        <w:jc w:val="both"/>
      </w:pPr>
      <w:r>
        <w:rPr>
          <w:sz w:val="24"/>
        </w:rPr>
        <w:t xml:space="preserve">2.5. Заверенная Правительством Ульяновской области копия распоряжения Правительства Ульяновской области о лишении инвестиционного проекта статуса особо значимого инвестиционного проекта в течение 7 рабочих дней со дня его подписания направляется организации, реализовавшей инвестиционный проект, который признан особо значимым инвестиционным проектом и в отношении которого издано соответствующее распоряжение.</w:t>
      </w:r>
    </w:p>
    <w:p>
      <w:pPr>
        <w:pStyle w:val="0"/>
        <w:jc w:val="both"/>
      </w:pPr>
      <w:r>
        <w:rPr>
          <w:sz w:val="24"/>
        </w:rPr>
        <w:t xml:space="preserve">(в ред. постановлений Правительства Ульяновской области от 02.12.2019 </w:t>
      </w:r>
      <w:hyperlink w:history="0" r:id="rId322" w:tooltip="Постановление Правительства Ульяновской области от 02.12.2019 N 655-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655-П</w:t>
        </w:r>
      </w:hyperlink>
      <w:r>
        <w:rPr>
          <w:sz w:val="24"/>
        </w:rPr>
        <w:t xml:space="preserve">, от 06.02.2023 </w:t>
      </w:r>
      <w:hyperlink w:history="0" r:id="rId323"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spacing w:before="240" w:line-rule="auto"/>
        <w:ind w:firstLine="540"/>
        <w:jc w:val="both"/>
      </w:pPr>
      <w:r>
        <w:rPr>
          <w:sz w:val="24"/>
        </w:rPr>
        <w:t xml:space="preserve">2.6. Уполномоченный орган ежемесячно до 10 числа обеспечивает направление в Управление Федеральной налоговой службы по Ульяновской области перечня организаций, реализующих инвестиционные проекты, которые лишены статуса особо значимого инвестиционного проекта.</w:t>
      </w:r>
    </w:p>
    <w:p>
      <w:pPr>
        <w:pStyle w:val="0"/>
        <w:jc w:val="both"/>
      </w:pPr>
      <w:r>
        <w:rPr>
          <w:sz w:val="24"/>
        </w:rPr>
        <w:t xml:space="preserve">(в ред. постановлений Правительства Ульяновской области от 15.02.2013 </w:t>
      </w:r>
      <w:hyperlink w:history="0" r:id="rId324" w:tooltip="Постановление Правительства Ульяновской области от 15.02.2013 N 49-П (ред. от 28.09.2020) &quot;О внесении изменений в постановление Правительства Ульяновской области от 01.12.2010 N 418-П&quot; {КонсультантПлюс}">
        <w:r>
          <w:rPr>
            <w:sz w:val="24"/>
            <w:color w:val="0000ff"/>
          </w:rPr>
          <w:t xml:space="preserve">N 49-П</w:t>
        </w:r>
      </w:hyperlink>
      <w:r>
        <w:rPr>
          <w:sz w:val="24"/>
        </w:rPr>
        <w:t xml:space="preserve">, от 13.05.2014 </w:t>
      </w:r>
      <w:hyperlink w:history="0" r:id="rId325" w:tooltip="Постановление Правительства Ульяновской области от 13.05.2014 N 169-П (ред. от 29.12.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169-П</w:t>
        </w:r>
      </w:hyperlink>
      <w:r>
        <w:rPr>
          <w:sz w:val="24"/>
        </w:rPr>
        <w:t xml:space="preserve">, от 16.05.2016 </w:t>
      </w:r>
      <w:hyperlink w:history="0" r:id="rId326" w:tooltip="Постановление Правительства Ульяновской области от 16.05.2016 N 221-П (ред. от 28.09.2020) &quot;О внесении изменений в отдельные нормативные правовые акты Правительства Ульяновской области&quot; {КонсультантПлюс}">
        <w:r>
          <w:rPr>
            <w:sz w:val="24"/>
            <w:color w:val="0000ff"/>
          </w:rPr>
          <w:t xml:space="preserve">N 221-П</w:t>
        </w:r>
      </w:hyperlink>
      <w:r>
        <w:rPr>
          <w:sz w:val="24"/>
        </w:rPr>
        <w:t xml:space="preserve">, от 13.02.2017 </w:t>
      </w:r>
      <w:hyperlink w:history="0" r:id="rId327" w:tooltip="Постановление Правительства Ульяновской области от 13.02.2017 N 74-П (ред. от 28.09.2020)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N 74-П</w:t>
        </w:r>
      </w:hyperlink>
      <w:r>
        <w:rPr>
          <w:sz w:val="24"/>
        </w:rPr>
        <w:t xml:space="preserve">, от 06.02.2023 </w:t>
      </w:r>
      <w:hyperlink w:history="0" r:id="rId328" w:tooltip="Постановление Правительства Ульяновской области от 06.02.2023 N 60-П &quot;О внесении изменений в постановление Правительства Ульяновской области от 01.12.2010 N 418-П&quot; {КонсультантПлюс}">
        <w:r>
          <w:rPr>
            <w:sz w:val="24"/>
            <w:color w:val="0000ff"/>
          </w:rPr>
          <w:t xml:space="preserve">N 60-П</w:t>
        </w:r>
      </w:hyperlink>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p>
      <w:pPr>
        <w:pStyle w:val="2"/>
        <w:jc w:val="center"/>
      </w:pPr>
      <w:r>
        <w:rPr>
          <w:sz w:val="24"/>
        </w:rPr>
        <w:t xml:space="preserve">МЕТОДИКА</w:t>
      </w:r>
    </w:p>
    <w:p>
      <w:pPr>
        <w:pStyle w:val="2"/>
        <w:jc w:val="center"/>
      </w:pPr>
      <w:r>
        <w:rPr>
          <w:sz w:val="24"/>
        </w:rPr>
        <w:t xml:space="preserve">РАСЧЕТА ОБЪЕМА БЮДЖЕТНЫХ АССИГНОВАНИЙ, НЕОБХОДИМЫХ</w:t>
      </w:r>
    </w:p>
    <w:p>
      <w:pPr>
        <w:pStyle w:val="2"/>
        <w:jc w:val="center"/>
      </w:pPr>
      <w:r>
        <w:rPr>
          <w:sz w:val="24"/>
        </w:rPr>
        <w:t xml:space="preserve">ДЛЯ ПРЕДОСТАВЛЕНИЯ СУБСИДИЙ ОРГАНИЗАЦИЯМ, РЕАЛИЗОВАВШИМ</w:t>
      </w:r>
    </w:p>
    <w:p>
      <w:pPr>
        <w:pStyle w:val="2"/>
        <w:jc w:val="center"/>
      </w:pPr>
      <w:r>
        <w:rPr>
          <w:sz w:val="24"/>
        </w:rPr>
        <w:t xml:space="preserve">ИНВЕСТИЦИОННЫЕ ПРОЕКТЫ, КОТОРЫМ ДО 01.07.2013 В СООТВЕТСТВИИ</w:t>
      </w:r>
    </w:p>
    <w:p>
      <w:pPr>
        <w:pStyle w:val="2"/>
        <w:jc w:val="center"/>
      </w:pPr>
      <w:r>
        <w:rPr>
          <w:sz w:val="24"/>
        </w:rPr>
        <w:t xml:space="preserve">С ЗАКОНОМ УЛЬЯНОВСКОЙ ОБЛАСТИ ОТ 15.03.2005 N 019-ЗО "О</w:t>
      </w:r>
    </w:p>
    <w:p>
      <w:pPr>
        <w:pStyle w:val="2"/>
        <w:jc w:val="center"/>
      </w:pPr>
      <w:r>
        <w:rPr>
          <w:sz w:val="24"/>
        </w:rPr>
        <w:t xml:space="preserve">РАЗВИТИИ ИНВЕСТИЦИОННОЙ ДЕЯТЕЛЬНОСТИ НА ТЕРРИТОРИИ</w:t>
      </w:r>
    </w:p>
    <w:p>
      <w:pPr>
        <w:pStyle w:val="2"/>
        <w:jc w:val="center"/>
      </w:pPr>
      <w:r>
        <w:rPr>
          <w:sz w:val="24"/>
        </w:rPr>
        <w:t xml:space="preserve">УЛЬЯНОВСКОЙ ОБЛАСТИ" ПРИСВОЕН СТАТУС ОСОБО ЗНАЧИМОГО</w:t>
      </w:r>
    </w:p>
    <w:p>
      <w:pPr>
        <w:pStyle w:val="2"/>
        <w:jc w:val="center"/>
      </w:pPr>
      <w:r>
        <w:rPr>
          <w:sz w:val="24"/>
        </w:rPr>
        <w:t xml:space="preserve">ИНВЕСТИЦИОННОГО ПРОЕКТА УЛЬЯНОВСКОЙ ОБЛАСТИ, С ЦЕЛЬЮ</w:t>
      </w:r>
    </w:p>
    <w:p>
      <w:pPr>
        <w:pStyle w:val="2"/>
        <w:jc w:val="center"/>
      </w:pPr>
      <w:r>
        <w:rPr>
          <w:sz w:val="24"/>
        </w:rPr>
        <w:t xml:space="preserve">ВОЗМЕЩЕНИЯ ЗАТРАТ, СВЯЗАННЫХ С РЕАЛИЗАЦИЕЙ УКАЗАННЫХ</w:t>
      </w:r>
    </w:p>
    <w:p>
      <w:pPr>
        <w:pStyle w:val="2"/>
        <w:jc w:val="center"/>
      </w:pPr>
      <w:r>
        <w:rPr>
          <w:sz w:val="24"/>
        </w:rPr>
        <w:t xml:space="preserve">ИНВЕСТИЦИОННЫХ ПРОЕКТОВ И ПОСЛЕДУЮЩИМ ПРОИЗВОДСТВОМ</w:t>
      </w:r>
    </w:p>
    <w:p>
      <w:pPr>
        <w:pStyle w:val="2"/>
        <w:jc w:val="center"/>
      </w:pPr>
      <w:r>
        <w:rPr>
          <w:sz w:val="24"/>
        </w:rPr>
        <w:t xml:space="preserve">(РЕАЛИЗАЦИЕЙ) ТОВАРОВ, ДЛЯ ВКЛЮЧЕНИЯ В ПРОЕКТ ЗАКОНА</w:t>
      </w:r>
    </w:p>
    <w:p>
      <w:pPr>
        <w:pStyle w:val="2"/>
        <w:jc w:val="center"/>
      </w:pPr>
      <w:r>
        <w:rPr>
          <w:sz w:val="24"/>
        </w:rPr>
        <w:t xml:space="preserve">УЛЬЯНОВСКОЙ ОБЛАСТИ ОБ ОБЛАСТНОМ БЮДЖЕТЕ УЛЬЯНОВСКОЙ ОБЛАСТИ</w:t>
      </w:r>
    </w:p>
    <w:p>
      <w:pPr>
        <w:pStyle w:val="2"/>
        <w:jc w:val="center"/>
      </w:pPr>
      <w:r>
        <w:rPr>
          <w:sz w:val="24"/>
        </w:rPr>
        <w:t xml:space="preserve">НА ОЧЕРЕДНОЙ ФИНАНСОВЫЙ ГОД И ПЛАНОВЫЙ ПЕРИОД</w:t>
      </w:r>
    </w:p>
    <w:p>
      <w:pPr>
        <w:pStyle w:val="0"/>
        <w:jc w:val="both"/>
      </w:pPr>
      <w:r>
        <w:rPr>
          <w:sz w:val="24"/>
        </w:rPr>
      </w:r>
    </w:p>
    <w:p>
      <w:pPr>
        <w:pStyle w:val="0"/>
        <w:ind w:firstLine="540"/>
        <w:jc w:val="both"/>
      </w:pPr>
      <w:r>
        <w:rPr>
          <w:sz w:val="24"/>
        </w:rPr>
        <w:t xml:space="preserve">Утратила силу. - </w:t>
      </w:r>
      <w:hyperlink w:history="0" r:id="rId329"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5.1</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p>
      <w:pPr>
        <w:pStyle w:val="2"/>
        <w:jc w:val="center"/>
      </w:pPr>
      <w:r>
        <w:rPr>
          <w:sz w:val="24"/>
        </w:rPr>
        <w:t xml:space="preserve">МЕТОДИКА</w:t>
      </w:r>
    </w:p>
    <w:p>
      <w:pPr>
        <w:pStyle w:val="2"/>
        <w:jc w:val="center"/>
      </w:pPr>
      <w:r>
        <w:rPr>
          <w:sz w:val="24"/>
        </w:rPr>
        <w:t xml:space="preserve">РАСЧЕТА ОБЪЕМА БЮДЖЕТНЫХ АССИГНОВАНИЙ, НЕОБХОДИМЫХ</w:t>
      </w:r>
    </w:p>
    <w:p>
      <w:pPr>
        <w:pStyle w:val="2"/>
        <w:jc w:val="center"/>
      </w:pPr>
      <w:r>
        <w:rPr>
          <w:sz w:val="24"/>
        </w:rPr>
        <w:t xml:space="preserve">ДЛЯ ПРЕДОСТАВЛЕНИЯ СУБСИДИЙ ОРГАНИЗАЦИЯМ, РЕАЛИЗОВАВШИМ</w:t>
      </w:r>
    </w:p>
    <w:p>
      <w:pPr>
        <w:pStyle w:val="2"/>
        <w:jc w:val="center"/>
      </w:pPr>
      <w:r>
        <w:rPr>
          <w:sz w:val="24"/>
        </w:rPr>
        <w:t xml:space="preserve">ИНВЕСТИЦИОННЫЕ ПРОЕКТЫ, КОТОРЫМ ДО 01.01.2015 В СООТВЕТСТВИИ</w:t>
      </w:r>
    </w:p>
    <w:p>
      <w:pPr>
        <w:pStyle w:val="2"/>
        <w:jc w:val="center"/>
      </w:pPr>
      <w:r>
        <w:rPr>
          <w:sz w:val="24"/>
        </w:rPr>
        <w:t xml:space="preserve">С ЗАКОНОМ УЛЬЯНОВСКОЙ ОБЛАСТИ ОТ 15.03.2005 N 019-ЗО "О</w:t>
      </w:r>
    </w:p>
    <w:p>
      <w:pPr>
        <w:pStyle w:val="2"/>
        <w:jc w:val="center"/>
      </w:pPr>
      <w:r>
        <w:rPr>
          <w:sz w:val="24"/>
        </w:rPr>
        <w:t xml:space="preserve">РАЗВИТИИ ИНВЕСТИЦИОННОЙ ДЕЯТЕЛЬНОСТИ НА ТЕРРИТОРИИ</w:t>
      </w:r>
    </w:p>
    <w:p>
      <w:pPr>
        <w:pStyle w:val="2"/>
        <w:jc w:val="center"/>
      </w:pPr>
      <w:r>
        <w:rPr>
          <w:sz w:val="24"/>
        </w:rPr>
        <w:t xml:space="preserve">УЛЬЯНОВСКОЙ ОБЛАСТИ" ПРИСВОЕН СТАТУС ОСОБО ЗНАЧИМОГО</w:t>
      </w:r>
    </w:p>
    <w:p>
      <w:pPr>
        <w:pStyle w:val="2"/>
        <w:jc w:val="center"/>
      </w:pPr>
      <w:r>
        <w:rPr>
          <w:sz w:val="24"/>
        </w:rPr>
        <w:t xml:space="preserve">ИНВЕСТИЦИОННОГО ПРОЕКТА УЛЬЯНОВСКОЙ ОБЛАСТИ, С ЦЕЛЬЮ</w:t>
      </w:r>
    </w:p>
    <w:p>
      <w:pPr>
        <w:pStyle w:val="2"/>
        <w:jc w:val="center"/>
      </w:pPr>
      <w:r>
        <w:rPr>
          <w:sz w:val="24"/>
        </w:rPr>
        <w:t xml:space="preserve">ВОЗМЕЩЕНИЯ ЗАТРАТ, СВЯЗАННЫХ С РЕАЛИЗАЦИЕЙ УКАЗАННЫХ</w:t>
      </w:r>
    </w:p>
    <w:p>
      <w:pPr>
        <w:pStyle w:val="2"/>
        <w:jc w:val="center"/>
      </w:pPr>
      <w:r>
        <w:rPr>
          <w:sz w:val="24"/>
        </w:rPr>
        <w:t xml:space="preserve">ИНВЕСТИЦИОННЫХ ПРОЕКТОВ И ПОСЛЕДУЮЩИМ ПРОИЗВОДСТВОМ</w:t>
      </w:r>
    </w:p>
    <w:p>
      <w:pPr>
        <w:pStyle w:val="2"/>
        <w:jc w:val="center"/>
      </w:pPr>
      <w:r>
        <w:rPr>
          <w:sz w:val="24"/>
        </w:rPr>
        <w:t xml:space="preserve">(РЕАЛИЗАЦИЕЙ) ТОВАРОВ, ДЛЯ ВКЛЮЧЕНИЯ В ПРОЕКТ ЗАКОНА</w:t>
      </w:r>
    </w:p>
    <w:p>
      <w:pPr>
        <w:pStyle w:val="2"/>
        <w:jc w:val="center"/>
      </w:pPr>
      <w:r>
        <w:rPr>
          <w:sz w:val="24"/>
        </w:rPr>
        <w:t xml:space="preserve">УЛЬЯНОВСКОЙ ОБЛАСТИ ОБ ОБЛАСТНОМ БЮДЖЕТЕ УЛЬЯНОВСКОЙ ОБЛАСТИ</w:t>
      </w:r>
    </w:p>
    <w:p>
      <w:pPr>
        <w:pStyle w:val="2"/>
        <w:jc w:val="center"/>
      </w:pPr>
      <w:r>
        <w:rPr>
          <w:sz w:val="24"/>
        </w:rPr>
        <w:t xml:space="preserve">НА ОЧЕРЕДНОЙ ФИНАНСОВЫЙ ГОД И ПЛАНОВЫЙ ПЕРИОД</w:t>
      </w:r>
    </w:p>
    <w:p>
      <w:pPr>
        <w:pStyle w:val="0"/>
        <w:jc w:val="both"/>
      </w:pPr>
      <w:r>
        <w:rPr>
          <w:sz w:val="24"/>
        </w:rPr>
      </w:r>
    </w:p>
    <w:p>
      <w:pPr>
        <w:pStyle w:val="0"/>
        <w:ind w:firstLine="540"/>
        <w:jc w:val="both"/>
      </w:pPr>
      <w:r>
        <w:rPr>
          <w:sz w:val="24"/>
        </w:rPr>
        <w:t xml:space="preserve">Утратила силу. - </w:t>
      </w:r>
      <w:hyperlink w:history="0" r:id="rId330"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6</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ИЗ ОБЛАСТНОГО БЮДЖЕТА УЛЬЯНОВСКОЙ</w:t>
      </w:r>
    </w:p>
    <w:p>
      <w:pPr>
        <w:pStyle w:val="2"/>
        <w:jc w:val="center"/>
      </w:pPr>
      <w:r>
        <w:rPr>
          <w:sz w:val="24"/>
        </w:rPr>
        <w:t xml:space="preserve">ОБЛАСТИ ОРГАНИЗАЦИЯМ, РЕАЛИЗОВАВШИМ ИНВЕСТИЦИОННЫЕ ПРОЕКТЫ,</w:t>
      </w:r>
    </w:p>
    <w:p>
      <w:pPr>
        <w:pStyle w:val="2"/>
        <w:jc w:val="center"/>
      </w:pPr>
      <w:r>
        <w:rPr>
          <w:sz w:val="24"/>
        </w:rPr>
        <w:t xml:space="preserve">КОТОРЫМ ДО 01.07.2013 В СООТВЕТСТВИИ С ЗАКОНОМ УЛЬЯНОВСКОЙ</w:t>
      </w:r>
    </w:p>
    <w:p>
      <w:pPr>
        <w:pStyle w:val="2"/>
        <w:jc w:val="center"/>
      </w:pPr>
      <w:r>
        <w:rPr>
          <w:sz w:val="24"/>
        </w:rPr>
        <w:t xml:space="preserve">ОБЛАСТИ ОТ 15.03.2005 N 019-ЗО "О РАЗВИТИИ ИНВЕСТИЦИОННОЙ</w:t>
      </w:r>
    </w:p>
    <w:p>
      <w:pPr>
        <w:pStyle w:val="2"/>
        <w:jc w:val="center"/>
      </w:pPr>
      <w:r>
        <w:rPr>
          <w:sz w:val="24"/>
        </w:rPr>
        <w:t xml:space="preserve">ДЕЯТЕЛЬНОСТИ НА ТЕРРИТОРИИ УЛЬЯНОВСКОЙ ОБЛАСТИ" ПРИСВОЕН</w:t>
      </w:r>
    </w:p>
    <w:p>
      <w:pPr>
        <w:pStyle w:val="2"/>
        <w:jc w:val="center"/>
      </w:pPr>
      <w:r>
        <w:rPr>
          <w:sz w:val="24"/>
        </w:rPr>
        <w:t xml:space="preserve">СТАТУС ОСОБО ЗНАЧИМОГО ИНВЕСТИЦИОННОГО ПРОЕКТА УЛЬЯНОВСКОЙ</w:t>
      </w:r>
    </w:p>
    <w:p>
      <w:pPr>
        <w:pStyle w:val="2"/>
        <w:jc w:val="center"/>
      </w:pPr>
      <w:r>
        <w:rPr>
          <w:sz w:val="24"/>
        </w:rPr>
        <w:t xml:space="preserve">ОБЛАСТИ, С ЦЕЛЬЮ ВОЗМЕЩЕНИЯ ЗАТРАТ, СВЯЗАННЫХ С РЕАЛИЗАЦИЕЙ</w:t>
      </w:r>
    </w:p>
    <w:p>
      <w:pPr>
        <w:pStyle w:val="2"/>
        <w:jc w:val="center"/>
      </w:pPr>
      <w:r>
        <w:rPr>
          <w:sz w:val="24"/>
        </w:rPr>
        <w:t xml:space="preserve">УКАЗАННЫХ ИНВЕСТИЦИОННЫХ ПРОЕКТОВ И ПОСЛЕДУЮЩИМ</w:t>
      </w:r>
    </w:p>
    <w:p>
      <w:pPr>
        <w:pStyle w:val="2"/>
        <w:jc w:val="center"/>
      </w:pPr>
      <w:r>
        <w:rPr>
          <w:sz w:val="24"/>
        </w:rPr>
        <w:t xml:space="preserve">ПРОИЗВОДСТВОМ (РЕАЛИЗАЦИЕЙ) ТОВАРОВ</w:t>
      </w:r>
    </w:p>
    <w:p>
      <w:pPr>
        <w:pStyle w:val="0"/>
        <w:jc w:val="both"/>
      </w:pPr>
      <w:r>
        <w:rPr>
          <w:sz w:val="24"/>
        </w:rPr>
      </w:r>
    </w:p>
    <w:p>
      <w:pPr>
        <w:pStyle w:val="0"/>
        <w:ind w:firstLine="540"/>
        <w:jc w:val="both"/>
      </w:pPr>
      <w:r>
        <w:rPr>
          <w:sz w:val="24"/>
        </w:rPr>
        <w:t xml:space="preserve">Утратил силу. - </w:t>
      </w:r>
      <w:hyperlink w:history="0" r:id="rId331"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7</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1 декабря 2010 г. N 418-П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ИЗ ОБЛАСТНОГО БЮДЖЕТА УЛЬЯНОВСКОЙ</w:t>
      </w:r>
    </w:p>
    <w:p>
      <w:pPr>
        <w:pStyle w:val="2"/>
        <w:jc w:val="center"/>
      </w:pPr>
      <w:r>
        <w:rPr>
          <w:sz w:val="24"/>
        </w:rPr>
        <w:t xml:space="preserve">ОБЛАСТИ ОРГАНИЗАЦИЯМ, РЕАЛИЗОВАВШИМ ИНВЕСТИЦИОННЫЕ ПРОЕКТЫ,</w:t>
      </w:r>
    </w:p>
    <w:p>
      <w:pPr>
        <w:pStyle w:val="2"/>
        <w:jc w:val="center"/>
      </w:pPr>
      <w:r>
        <w:rPr>
          <w:sz w:val="24"/>
        </w:rPr>
        <w:t xml:space="preserve">КОТОРЫМ ДО 01.07.2015 В СООТВЕТСТВИИ С ЗАКОНОМ УЛЬЯНОВСКОЙ</w:t>
      </w:r>
    </w:p>
    <w:p>
      <w:pPr>
        <w:pStyle w:val="2"/>
        <w:jc w:val="center"/>
      </w:pPr>
      <w:r>
        <w:rPr>
          <w:sz w:val="24"/>
        </w:rPr>
        <w:t xml:space="preserve">ОБЛАСТИ ОТ 15.03.2005 N 019-ЗО "О РАЗВИТИИ ИНВЕСТИЦИОННОЙ</w:t>
      </w:r>
    </w:p>
    <w:p>
      <w:pPr>
        <w:pStyle w:val="2"/>
        <w:jc w:val="center"/>
      </w:pPr>
      <w:r>
        <w:rPr>
          <w:sz w:val="24"/>
        </w:rPr>
        <w:t xml:space="preserve">ДЕЯТЕЛЬНОСТИ НА ТЕРРИТОРИИ УЛЬЯНОВСКОЙ ОБЛАСТИ" ПРИСВОЕН</w:t>
      </w:r>
    </w:p>
    <w:p>
      <w:pPr>
        <w:pStyle w:val="2"/>
        <w:jc w:val="center"/>
      </w:pPr>
      <w:r>
        <w:rPr>
          <w:sz w:val="24"/>
        </w:rPr>
        <w:t xml:space="preserve">СТАТУС ОСОБО ЗНАЧИМОГО ИНВЕСТИЦИОННОГО ПРОЕКТА УЛЬЯНОВСКОЙ</w:t>
      </w:r>
    </w:p>
    <w:p>
      <w:pPr>
        <w:pStyle w:val="2"/>
        <w:jc w:val="center"/>
      </w:pPr>
      <w:r>
        <w:rPr>
          <w:sz w:val="24"/>
        </w:rPr>
        <w:t xml:space="preserve">ОБЛАСТИ, С ЦЕЛЬЮ ВОЗМЕЩЕНИЯ ЗАТРАТ, СВЯЗАННЫХ С РЕАЛИЗАЦИЕЙ</w:t>
      </w:r>
    </w:p>
    <w:p>
      <w:pPr>
        <w:pStyle w:val="2"/>
        <w:jc w:val="center"/>
      </w:pPr>
      <w:r>
        <w:rPr>
          <w:sz w:val="24"/>
        </w:rPr>
        <w:t xml:space="preserve">УКАЗАННЫХ ИНВЕСТИЦИОННЫХ ПРОЕКТОВ И ПОСЛЕДУЮЩИМ</w:t>
      </w:r>
    </w:p>
    <w:p>
      <w:pPr>
        <w:pStyle w:val="2"/>
        <w:jc w:val="center"/>
      </w:pPr>
      <w:r>
        <w:rPr>
          <w:sz w:val="24"/>
        </w:rPr>
        <w:t xml:space="preserve">ПРОИЗВОДСТВОМ (РЕАЛИЗАЦИЕЙ) ТОВАРОВ</w:t>
      </w:r>
    </w:p>
    <w:p>
      <w:pPr>
        <w:pStyle w:val="0"/>
        <w:jc w:val="both"/>
      </w:pPr>
      <w:r>
        <w:rPr>
          <w:sz w:val="24"/>
        </w:rPr>
      </w:r>
    </w:p>
    <w:p>
      <w:pPr>
        <w:pStyle w:val="0"/>
        <w:ind w:firstLine="540"/>
        <w:jc w:val="both"/>
      </w:pPr>
      <w:r>
        <w:rPr>
          <w:sz w:val="24"/>
        </w:rPr>
        <w:t xml:space="preserve">Утратил силу. - </w:t>
      </w:r>
      <w:hyperlink w:history="0" r:id="rId332" w:tooltip="Постановление Правительства Ульяновской области от 28.09.2020 N 567-П (ред. от 16.01.2024) &quot;О внесении изменений в отдельные нормативные правовые акты Правительства Ульяновской области и признании утратившими силу отдельных положений нормативных правовых актов Правительства Ульяновской области&quot; {КонсультантПлюс}">
        <w:r>
          <w:rPr>
            <w:sz w:val="24"/>
            <w:color w:val="0000ff"/>
          </w:rPr>
          <w:t xml:space="preserve">Постановление</w:t>
        </w:r>
      </w:hyperlink>
      <w:r>
        <w:rPr>
          <w:sz w:val="24"/>
        </w:rPr>
        <w:t xml:space="preserve"> Правительства Ульяновской области от 28.09.2020 N 567-П.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01.12.2010 N 418-П</w:t>
            <w:br/>
            <w:t>(ред. от 18.09.2024)</w:t>
            <w:br/>
            <w:t>"О некоторых мерах, направлен...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01.12.2010 N 418-П</w:t>
            <w:br/>
            <w:t>(ред. от 18.09.2024)</w:t>
            <w:br/>
            <w:t>"О некоторых мерах, направлен...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55034&amp;date=25.02.2025&amp;dst=100005&amp;field=134" TargetMode = "External"/>
	<Relationship Id="rId8" Type="http://schemas.openxmlformats.org/officeDocument/2006/relationships/hyperlink" Target="https://login.consultant.ru/link/?req=doc&amp;base=RLAW076&amp;n=20554&amp;date=25.02.2025&amp;dst=100005&amp;field=134" TargetMode = "External"/>
	<Relationship Id="rId9" Type="http://schemas.openxmlformats.org/officeDocument/2006/relationships/hyperlink" Target="https://login.consultant.ru/link/?req=doc&amp;base=RLAW076&amp;n=32631&amp;date=25.02.2025&amp;dst=100008&amp;field=134" TargetMode = "External"/>
	<Relationship Id="rId10" Type="http://schemas.openxmlformats.org/officeDocument/2006/relationships/hyperlink" Target="https://login.consultant.ru/link/?req=doc&amp;base=RLAW076&amp;n=55040&amp;date=25.02.2025&amp;dst=100005&amp;field=134" TargetMode = "External"/>
	<Relationship Id="rId11" Type="http://schemas.openxmlformats.org/officeDocument/2006/relationships/hyperlink" Target="https://login.consultant.ru/link/?req=doc&amp;base=RLAW076&amp;n=32632&amp;date=25.02.2025&amp;dst=100029&amp;field=134" TargetMode = "External"/>
	<Relationship Id="rId12" Type="http://schemas.openxmlformats.org/officeDocument/2006/relationships/hyperlink" Target="https://login.consultant.ru/link/?req=doc&amp;base=RLAW076&amp;n=55035&amp;date=25.02.2025&amp;dst=100005&amp;field=134" TargetMode = "External"/>
	<Relationship Id="rId13" Type="http://schemas.openxmlformats.org/officeDocument/2006/relationships/hyperlink" Target="https://login.consultant.ru/link/?req=doc&amp;base=RLAW076&amp;n=28325&amp;date=25.02.2025&amp;dst=100005&amp;field=134" TargetMode = "External"/>
	<Relationship Id="rId14" Type="http://schemas.openxmlformats.org/officeDocument/2006/relationships/hyperlink" Target="https://login.consultant.ru/link/?req=doc&amp;base=RLAW076&amp;n=56508&amp;date=25.02.2025&amp;dst=100009&amp;field=134" TargetMode = "External"/>
	<Relationship Id="rId15" Type="http://schemas.openxmlformats.org/officeDocument/2006/relationships/hyperlink" Target="https://login.consultant.ru/link/?req=doc&amp;base=RLAW076&amp;n=55036&amp;date=25.02.2025&amp;dst=100005&amp;field=134" TargetMode = "External"/>
	<Relationship Id="rId16" Type="http://schemas.openxmlformats.org/officeDocument/2006/relationships/hyperlink" Target="https://login.consultant.ru/link/?req=doc&amp;base=RLAW076&amp;n=35181&amp;date=25.02.2025&amp;dst=100005&amp;field=134" TargetMode = "External"/>
	<Relationship Id="rId17" Type="http://schemas.openxmlformats.org/officeDocument/2006/relationships/hyperlink" Target="https://login.consultant.ru/link/?req=doc&amp;base=RLAW076&amp;n=55042&amp;date=25.02.2025&amp;dst=100005&amp;field=134" TargetMode = "External"/>
	<Relationship Id="rId18" Type="http://schemas.openxmlformats.org/officeDocument/2006/relationships/hyperlink" Target="https://login.consultant.ru/link/?req=doc&amp;base=RLAW076&amp;n=55038&amp;date=25.02.2025&amp;dst=100005&amp;field=134" TargetMode = "External"/>
	<Relationship Id="rId19" Type="http://schemas.openxmlformats.org/officeDocument/2006/relationships/hyperlink" Target="https://login.consultant.ru/link/?req=doc&amp;base=RLAW076&amp;n=55039&amp;date=25.02.2025&amp;dst=100005&amp;field=134" TargetMode = "External"/>
	<Relationship Id="rId20" Type="http://schemas.openxmlformats.org/officeDocument/2006/relationships/hyperlink" Target="https://login.consultant.ru/link/?req=doc&amp;base=RLAW076&amp;n=46615&amp;date=25.02.2025&amp;dst=100005&amp;field=134" TargetMode = "External"/>
	<Relationship Id="rId21" Type="http://schemas.openxmlformats.org/officeDocument/2006/relationships/hyperlink" Target="https://login.consultant.ru/link/?req=doc&amp;base=RLAW076&amp;n=56509&amp;date=25.02.2025&amp;dst=100008&amp;field=134" TargetMode = "External"/>
	<Relationship Id="rId22" Type="http://schemas.openxmlformats.org/officeDocument/2006/relationships/hyperlink" Target="https://login.consultant.ru/link/?req=doc&amp;base=RLAW076&amp;n=55041&amp;date=25.02.2025&amp;dst=100005&amp;field=134" TargetMode = "External"/>
	<Relationship Id="rId23" Type="http://schemas.openxmlformats.org/officeDocument/2006/relationships/hyperlink" Target="https://login.consultant.ru/link/?req=doc&amp;base=RLAW076&amp;n=52552&amp;date=25.02.2025&amp;dst=100005&amp;field=134" TargetMode = "External"/>
	<Relationship Id="rId24" Type="http://schemas.openxmlformats.org/officeDocument/2006/relationships/hyperlink" Target="https://login.consultant.ru/link/?req=doc&amp;base=RLAW076&amp;n=73023&amp;date=25.02.2025&amp;dst=100005&amp;field=134" TargetMode = "External"/>
	<Relationship Id="rId25" Type="http://schemas.openxmlformats.org/officeDocument/2006/relationships/hyperlink" Target="https://login.consultant.ru/link/?req=doc&amp;base=RLAW076&amp;n=55916&amp;date=25.02.2025&amp;dst=100005&amp;field=134" TargetMode = "External"/>
	<Relationship Id="rId26" Type="http://schemas.openxmlformats.org/officeDocument/2006/relationships/hyperlink" Target="https://login.consultant.ru/link/?req=doc&amp;base=RLAW076&amp;n=63177&amp;date=25.02.2025&amp;dst=100005&amp;field=134" TargetMode = "External"/>
	<Relationship Id="rId27" Type="http://schemas.openxmlformats.org/officeDocument/2006/relationships/hyperlink" Target="https://login.consultant.ru/link/?req=doc&amp;base=RLAW076&amp;n=64587&amp;date=25.02.2025&amp;dst=100044&amp;field=134" TargetMode = "External"/>
	<Relationship Id="rId28" Type="http://schemas.openxmlformats.org/officeDocument/2006/relationships/hyperlink" Target="https://login.consultant.ru/link/?req=doc&amp;base=RLAW076&amp;n=68277&amp;date=25.02.2025&amp;dst=100005&amp;field=134" TargetMode = "External"/>
	<Relationship Id="rId29" Type="http://schemas.openxmlformats.org/officeDocument/2006/relationships/hyperlink" Target="https://login.consultant.ru/link/?req=doc&amp;base=RLAW076&amp;n=76825&amp;date=25.02.2025&amp;dst=100005&amp;field=134" TargetMode = "External"/>
	<Relationship Id="rId30" Type="http://schemas.openxmlformats.org/officeDocument/2006/relationships/hyperlink" Target="https://login.consultant.ru/link/?req=doc&amp;base=RLAW076&amp;n=76098&amp;date=25.02.2025&amp;dst=100289&amp;field=134" TargetMode = "External"/>
	<Relationship Id="rId31" Type="http://schemas.openxmlformats.org/officeDocument/2006/relationships/hyperlink" Target="https://login.consultant.ru/link/?req=doc&amp;base=RLAW076&amp;n=64587&amp;date=25.02.2025&amp;dst=100046&amp;field=134" TargetMode = "External"/>
	<Relationship Id="rId32" Type="http://schemas.openxmlformats.org/officeDocument/2006/relationships/hyperlink" Target="https://login.consultant.ru/link/?req=doc&amp;base=RLAW076&amp;n=73023&amp;date=25.02.2025&amp;dst=100006&amp;field=134" TargetMode = "External"/>
	<Relationship Id="rId33" Type="http://schemas.openxmlformats.org/officeDocument/2006/relationships/hyperlink" Target="https://login.consultant.ru/link/?req=doc&amp;base=RLAW076&amp;n=76098&amp;date=25.02.2025&amp;dst=100301&amp;field=134" TargetMode = "External"/>
	<Relationship Id="rId34" Type="http://schemas.openxmlformats.org/officeDocument/2006/relationships/hyperlink" Target="https://login.consultant.ru/link/?req=doc&amp;base=RLAW076&amp;n=55039&amp;date=25.02.2025&amp;dst=100006&amp;field=134" TargetMode = "External"/>
	<Relationship Id="rId35" Type="http://schemas.openxmlformats.org/officeDocument/2006/relationships/hyperlink" Target="https://login.consultant.ru/link/?req=doc&amp;base=RLAW076&amp;n=68277&amp;date=25.02.2025&amp;dst=100006&amp;field=134" TargetMode = "External"/>
	<Relationship Id="rId36" Type="http://schemas.openxmlformats.org/officeDocument/2006/relationships/hyperlink" Target="https://login.consultant.ru/link/?req=doc&amp;base=RLAW076&amp;n=76825&amp;date=25.02.2025&amp;dst=100006&amp;field=134" TargetMode = "External"/>
	<Relationship Id="rId37" Type="http://schemas.openxmlformats.org/officeDocument/2006/relationships/hyperlink" Target="https://login.consultant.ru/link/?req=doc&amp;base=RLAW076&amp;n=73023&amp;date=25.02.2025&amp;dst=100007&amp;field=134" TargetMode = "External"/>
	<Relationship Id="rId38" Type="http://schemas.openxmlformats.org/officeDocument/2006/relationships/hyperlink" Target="https://login.consultant.ru/link/?req=doc&amp;base=RLAW076&amp;n=55040&amp;date=25.02.2025&amp;dst=100019&amp;field=134" TargetMode = "External"/>
	<Relationship Id="rId39" Type="http://schemas.openxmlformats.org/officeDocument/2006/relationships/hyperlink" Target="https://login.consultant.ru/link/?req=doc&amp;base=RLAW076&amp;n=32632&amp;date=25.02.2025&amp;dst=100030&amp;field=134" TargetMode = "External"/>
	<Relationship Id="rId40" Type="http://schemas.openxmlformats.org/officeDocument/2006/relationships/hyperlink" Target="https://login.consultant.ru/link/?req=doc&amp;base=RLAW076&amp;n=55034&amp;date=25.02.2025&amp;dst=100005&amp;field=134" TargetMode = "External"/>
	<Relationship Id="rId41" Type="http://schemas.openxmlformats.org/officeDocument/2006/relationships/hyperlink" Target="https://login.consultant.ru/link/?req=doc&amp;base=RLAW076&amp;n=20554&amp;date=25.02.2025&amp;dst=100005&amp;field=134" TargetMode = "External"/>
	<Relationship Id="rId42" Type="http://schemas.openxmlformats.org/officeDocument/2006/relationships/hyperlink" Target="https://login.consultant.ru/link/?req=doc&amp;base=RLAW076&amp;n=55040&amp;date=25.02.2025&amp;dst=100022&amp;field=134" TargetMode = "External"/>
	<Relationship Id="rId43" Type="http://schemas.openxmlformats.org/officeDocument/2006/relationships/hyperlink" Target="https://login.consultant.ru/link/?req=doc&amp;base=RLAW076&amp;n=32632&amp;date=25.02.2025&amp;dst=100031&amp;field=134" TargetMode = "External"/>
	<Relationship Id="rId44" Type="http://schemas.openxmlformats.org/officeDocument/2006/relationships/hyperlink" Target="https://login.consultant.ru/link/?req=doc&amp;base=RLAW076&amp;n=55035&amp;date=25.02.2025&amp;dst=100006&amp;field=134" TargetMode = "External"/>
	<Relationship Id="rId45" Type="http://schemas.openxmlformats.org/officeDocument/2006/relationships/hyperlink" Target="https://login.consultant.ru/link/?req=doc&amp;base=RLAW076&amp;n=28325&amp;date=25.02.2025&amp;dst=100006&amp;field=134" TargetMode = "External"/>
	<Relationship Id="rId46" Type="http://schemas.openxmlformats.org/officeDocument/2006/relationships/hyperlink" Target="https://login.consultant.ru/link/?req=doc&amp;base=RLAW076&amp;n=56508&amp;date=25.02.2025&amp;dst=100010&amp;field=134" TargetMode = "External"/>
	<Relationship Id="rId47" Type="http://schemas.openxmlformats.org/officeDocument/2006/relationships/hyperlink" Target="https://login.consultant.ru/link/?req=doc&amp;base=RLAW076&amp;n=55036&amp;date=25.02.2025&amp;dst=100010&amp;field=134" TargetMode = "External"/>
	<Relationship Id="rId48" Type="http://schemas.openxmlformats.org/officeDocument/2006/relationships/hyperlink" Target="https://login.consultant.ru/link/?req=doc&amp;base=RLAW076&amp;n=35181&amp;date=25.02.2025&amp;dst=100006&amp;field=134" TargetMode = "External"/>
	<Relationship Id="rId49" Type="http://schemas.openxmlformats.org/officeDocument/2006/relationships/hyperlink" Target="https://login.consultant.ru/link/?req=doc&amp;base=RLAW076&amp;n=55038&amp;date=25.02.2025&amp;dst=100006&amp;field=134" TargetMode = "External"/>
	<Relationship Id="rId50" Type="http://schemas.openxmlformats.org/officeDocument/2006/relationships/hyperlink" Target="https://login.consultant.ru/link/?req=doc&amp;base=RLAW076&amp;n=55039&amp;date=25.02.2025&amp;dst=100007&amp;field=134" TargetMode = "External"/>
	<Relationship Id="rId51" Type="http://schemas.openxmlformats.org/officeDocument/2006/relationships/hyperlink" Target="https://login.consultant.ru/link/?req=doc&amp;base=RLAW076&amp;n=46615&amp;date=25.02.2025&amp;dst=100005&amp;field=134" TargetMode = "External"/>
	<Relationship Id="rId52" Type="http://schemas.openxmlformats.org/officeDocument/2006/relationships/hyperlink" Target="https://login.consultant.ru/link/?req=doc&amp;base=RLAW076&amp;n=55041&amp;date=25.02.2025&amp;dst=100014&amp;field=134" TargetMode = "External"/>
	<Relationship Id="rId53" Type="http://schemas.openxmlformats.org/officeDocument/2006/relationships/hyperlink" Target="https://login.consultant.ru/link/?req=doc&amp;base=RLAW076&amp;n=52552&amp;date=25.02.2025&amp;dst=100006&amp;field=134" TargetMode = "External"/>
	<Relationship Id="rId54" Type="http://schemas.openxmlformats.org/officeDocument/2006/relationships/hyperlink" Target="https://login.consultant.ru/link/?req=doc&amp;base=RLAW076&amp;n=55916&amp;date=25.02.2025&amp;dst=100005&amp;field=134" TargetMode = "External"/>
	<Relationship Id="rId55" Type="http://schemas.openxmlformats.org/officeDocument/2006/relationships/hyperlink" Target="https://login.consultant.ru/link/?req=doc&amp;base=RLAW076&amp;n=64587&amp;date=25.02.2025&amp;dst=100047&amp;field=134" TargetMode = "External"/>
	<Relationship Id="rId56" Type="http://schemas.openxmlformats.org/officeDocument/2006/relationships/hyperlink" Target="https://login.consultant.ru/link/?req=doc&amp;base=RLAW076&amp;n=68277&amp;date=25.02.2025&amp;dst=100007&amp;field=134" TargetMode = "External"/>
	<Relationship Id="rId57" Type="http://schemas.openxmlformats.org/officeDocument/2006/relationships/hyperlink" Target="https://login.consultant.ru/link/?req=doc&amp;base=RLAW076&amp;n=76825&amp;date=25.02.2025&amp;dst=100007&amp;field=134" TargetMode = "External"/>
	<Relationship Id="rId58" Type="http://schemas.openxmlformats.org/officeDocument/2006/relationships/hyperlink" Target="https://login.consultant.ru/link/?req=doc&amp;base=RLAW076&amp;n=76098&amp;date=25.02.2025&amp;dst=100289&amp;field=134" TargetMode = "External"/>
	<Relationship Id="rId59" Type="http://schemas.openxmlformats.org/officeDocument/2006/relationships/hyperlink" Target="https://login.consultant.ru/link/?req=doc&amp;base=RLAW076&amp;n=55039&amp;date=25.02.2025&amp;dst=100008&amp;field=134" TargetMode = "External"/>
	<Relationship Id="rId60" Type="http://schemas.openxmlformats.org/officeDocument/2006/relationships/hyperlink" Target="https://login.consultant.ru/link/?req=doc&amp;base=RLAW076&amp;n=64587&amp;date=25.02.2025&amp;dst=100048&amp;field=134" TargetMode = "External"/>
	<Relationship Id="rId61" Type="http://schemas.openxmlformats.org/officeDocument/2006/relationships/hyperlink" Target="https://login.consultant.ru/link/?req=doc&amp;base=RLAW076&amp;n=68277&amp;date=25.02.2025&amp;dst=100008&amp;field=134" TargetMode = "External"/>
	<Relationship Id="rId62" Type="http://schemas.openxmlformats.org/officeDocument/2006/relationships/hyperlink" Target="https://login.consultant.ru/link/?req=doc&amp;base=RLAW076&amp;n=68277&amp;date=25.02.2025&amp;dst=100010&amp;field=134" TargetMode = "External"/>
	<Relationship Id="rId63" Type="http://schemas.openxmlformats.org/officeDocument/2006/relationships/hyperlink" Target="https://login.consultant.ru/link/?req=doc&amp;base=RLAW076&amp;n=55036&amp;date=25.02.2025&amp;dst=100011&amp;field=134" TargetMode = "External"/>
	<Relationship Id="rId64" Type="http://schemas.openxmlformats.org/officeDocument/2006/relationships/hyperlink" Target="https://login.consultant.ru/link/?req=doc&amp;base=RLAW076&amp;n=55040&amp;date=25.02.2025&amp;dst=100024&amp;field=134" TargetMode = "External"/>
	<Relationship Id="rId65" Type="http://schemas.openxmlformats.org/officeDocument/2006/relationships/hyperlink" Target="https://login.consultant.ru/link/?req=doc&amp;base=RLAW076&amp;n=68277&amp;date=25.02.2025&amp;dst=100012&amp;field=134" TargetMode = "External"/>
	<Relationship Id="rId66" Type="http://schemas.openxmlformats.org/officeDocument/2006/relationships/hyperlink" Target="https://login.consultant.ru/link/?req=doc&amp;base=RLAW076&amp;n=68277&amp;date=25.02.2025&amp;dst=100014&amp;field=134" TargetMode = "External"/>
	<Relationship Id="rId67" Type="http://schemas.openxmlformats.org/officeDocument/2006/relationships/hyperlink" Target="https://login.consultant.ru/link/?req=doc&amp;base=RLAW076&amp;n=55041&amp;date=25.02.2025&amp;dst=100016&amp;field=134" TargetMode = "External"/>
	<Relationship Id="rId68" Type="http://schemas.openxmlformats.org/officeDocument/2006/relationships/hyperlink" Target="https://login.consultant.ru/link/?req=doc&amp;base=RLAW076&amp;n=55041&amp;date=25.02.2025&amp;dst=100016&amp;field=134" TargetMode = "External"/>
	<Relationship Id="rId69" Type="http://schemas.openxmlformats.org/officeDocument/2006/relationships/hyperlink" Target="https://login.consultant.ru/link/?req=doc&amp;base=RLAW076&amp;n=55041&amp;date=25.02.2025&amp;dst=100016&amp;field=134" TargetMode = "External"/>
	<Relationship Id="rId70" Type="http://schemas.openxmlformats.org/officeDocument/2006/relationships/hyperlink" Target="https://login.consultant.ru/link/?req=doc&amp;base=RLAW076&amp;n=55041&amp;date=25.02.2025&amp;dst=100016&amp;field=134" TargetMode = "External"/>
	<Relationship Id="rId71" Type="http://schemas.openxmlformats.org/officeDocument/2006/relationships/hyperlink" Target="https://login.consultant.ru/link/?req=doc&amp;base=RLAW076&amp;n=55035&amp;date=25.02.2025&amp;dst=100008&amp;field=134" TargetMode = "External"/>
	<Relationship Id="rId72" Type="http://schemas.openxmlformats.org/officeDocument/2006/relationships/hyperlink" Target="https://login.consultant.ru/link/?req=doc&amp;base=RLAW076&amp;n=55041&amp;date=25.02.2025&amp;dst=100016&amp;field=134" TargetMode = "External"/>
	<Relationship Id="rId73" Type="http://schemas.openxmlformats.org/officeDocument/2006/relationships/hyperlink" Target="https://login.consultant.ru/link/?req=doc&amp;base=RLAW076&amp;n=55041&amp;date=25.02.2025&amp;dst=100017&amp;field=134" TargetMode = "External"/>
	<Relationship Id="rId74" Type="http://schemas.openxmlformats.org/officeDocument/2006/relationships/hyperlink" Target="https://login.consultant.ru/link/?req=doc&amp;base=LAW&amp;n=495920&amp;date=25.02.2025&amp;dst=102708&amp;field=134" TargetMode = "External"/>
	<Relationship Id="rId75" Type="http://schemas.openxmlformats.org/officeDocument/2006/relationships/hyperlink" Target="https://login.consultant.ru/link/?req=doc&amp;base=LAW&amp;n=495920&amp;date=25.02.2025&amp;dst=102812&amp;field=134" TargetMode = "External"/>
	<Relationship Id="rId76" Type="http://schemas.openxmlformats.org/officeDocument/2006/relationships/hyperlink" Target="https://login.consultant.ru/link/?req=doc&amp;base=RLAW076&amp;n=55035&amp;date=25.02.2025&amp;dst=100011&amp;field=134" TargetMode = "External"/>
	<Relationship Id="rId77" Type="http://schemas.openxmlformats.org/officeDocument/2006/relationships/hyperlink" Target="https://login.consultant.ru/link/?req=doc&amp;base=RLAW076&amp;n=55039&amp;date=25.02.2025&amp;dst=100010&amp;field=134" TargetMode = "External"/>
	<Relationship Id="rId78" Type="http://schemas.openxmlformats.org/officeDocument/2006/relationships/hyperlink" Target="https://login.consultant.ru/link/?req=doc&amp;base=RLAW076&amp;n=55041&amp;date=25.02.2025&amp;dst=100018&amp;field=134" TargetMode = "External"/>
	<Relationship Id="rId79" Type="http://schemas.openxmlformats.org/officeDocument/2006/relationships/hyperlink" Target="https://login.consultant.ru/link/?req=doc&amp;base=RLAW076&amp;n=68277&amp;date=25.02.2025&amp;dst=100015&amp;field=134" TargetMode = "External"/>
	<Relationship Id="rId80" Type="http://schemas.openxmlformats.org/officeDocument/2006/relationships/hyperlink" Target="https://login.consultant.ru/link/?req=doc&amp;base=RLAW076&amp;n=55040&amp;date=25.02.2025&amp;dst=100029&amp;field=134" TargetMode = "External"/>
	<Relationship Id="rId81" Type="http://schemas.openxmlformats.org/officeDocument/2006/relationships/hyperlink" Target="https://login.consultant.ru/link/?req=doc&amp;base=LAW&amp;n=495920&amp;date=25.02.2025" TargetMode = "External"/>
	<Relationship Id="rId82" Type="http://schemas.openxmlformats.org/officeDocument/2006/relationships/hyperlink" Target="https://login.consultant.ru/link/?req=doc&amp;base=RLAW076&amp;n=68277&amp;date=25.02.2025&amp;dst=100017&amp;field=134" TargetMode = "External"/>
	<Relationship Id="rId83" Type="http://schemas.openxmlformats.org/officeDocument/2006/relationships/hyperlink" Target="https://login.consultant.ru/link/?req=doc&amp;base=RLAW076&amp;n=76825&amp;date=25.02.2025&amp;dst=100010&amp;field=134" TargetMode = "External"/>
	<Relationship Id="rId84" Type="http://schemas.openxmlformats.org/officeDocument/2006/relationships/hyperlink" Target="https://login.consultant.ru/link/?req=doc&amp;base=LAW&amp;n=495920&amp;date=25.02.2025&amp;dst=100438&amp;field=134" TargetMode = "External"/>
	<Relationship Id="rId85" Type="http://schemas.openxmlformats.org/officeDocument/2006/relationships/hyperlink" Target="https://login.consultant.ru/link/?req=doc&amp;base=LAW&amp;n=495920&amp;date=25.02.2025&amp;dst=100711&amp;field=134" TargetMode = "External"/>
	<Relationship Id="rId86" Type="http://schemas.openxmlformats.org/officeDocument/2006/relationships/hyperlink" Target="https://login.consultant.ru/link/?req=doc&amp;base=LAW&amp;n=495920&amp;date=25.02.2025&amp;dst=102708&amp;field=134" TargetMode = "External"/>
	<Relationship Id="rId87" Type="http://schemas.openxmlformats.org/officeDocument/2006/relationships/hyperlink" Target="https://login.consultant.ru/link/?req=doc&amp;base=LAW&amp;n=495920&amp;date=25.02.2025&amp;dst=102812&amp;field=134" TargetMode = "External"/>
	<Relationship Id="rId88" Type="http://schemas.openxmlformats.org/officeDocument/2006/relationships/hyperlink" Target="https://login.consultant.ru/link/?req=doc&amp;base=LAW&amp;n=495920&amp;date=25.02.2025&amp;dst=102823&amp;field=134" TargetMode = "External"/>
	<Relationship Id="rId89" Type="http://schemas.openxmlformats.org/officeDocument/2006/relationships/hyperlink" Target="https://login.consultant.ru/link/?req=doc&amp;base=LAW&amp;n=495920&amp;date=25.02.2025&amp;dst=104091&amp;field=134" TargetMode = "External"/>
	<Relationship Id="rId90" Type="http://schemas.openxmlformats.org/officeDocument/2006/relationships/hyperlink" Target="https://login.consultant.ru/link/?req=doc&amp;base=LAW&amp;n=495920&amp;date=25.02.2025&amp;dst=104099&amp;field=134" TargetMode = "External"/>
	<Relationship Id="rId91" Type="http://schemas.openxmlformats.org/officeDocument/2006/relationships/hyperlink" Target="https://login.consultant.ru/link/?req=doc&amp;base=LAW&amp;n=495920&amp;date=25.02.2025&amp;dst=104109&amp;field=134" TargetMode = "External"/>
	<Relationship Id="rId92" Type="http://schemas.openxmlformats.org/officeDocument/2006/relationships/hyperlink" Target="https://login.consultant.ru/link/?req=doc&amp;base=LAW&amp;n=495920&amp;date=25.02.2025&amp;dst=104142&amp;field=134" TargetMode = "External"/>
	<Relationship Id="rId93" Type="http://schemas.openxmlformats.org/officeDocument/2006/relationships/hyperlink" Target="https://login.consultant.ru/link/?req=doc&amp;base=LAW&amp;n=495920&amp;date=25.02.2025&amp;dst=104307&amp;field=134" TargetMode = "External"/>
	<Relationship Id="rId94" Type="http://schemas.openxmlformats.org/officeDocument/2006/relationships/hyperlink" Target="https://login.consultant.ru/link/?req=doc&amp;base=LAW&amp;n=495920&amp;date=25.02.2025&amp;dst=104558&amp;field=134" TargetMode = "External"/>
	<Relationship Id="rId95" Type="http://schemas.openxmlformats.org/officeDocument/2006/relationships/hyperlink" Target="https://login.consultant.ru/link/?req=doc&amp;base=RLAW076&amp;n=46615&amp;date=25.02.2025&amp;dst=100007&amp;field=134" TargetMode = "External"/>
	<Relationship Id="rId96" Type="http://schemas.openxmlformats.org/officeDocument/2006/relationships/hyperlink" Target="https://login.consultant.ru/link/?req=doc&amp;base=LAW&amp;n=495920&amp;date=25.02.2025&amp;dst=104899&amp;field=134" TargetMode = "External"/>
	<Relationship Id="rId97" Type="http://schemas.openxmlformats.org/officeDocument/2006/relationships/hyperlink" Target="https://login.consultant.ru/link/?req=doc&amp;base=LAW&amp;n=495920&amp;date=25.02.2025&amp;dst=104925&amp;field=134" TargetMode = "External"/>
	<Relationship Id="rId98" Type="http://schemas.openxmlformats.org/officeDocument/2006/relationships/hyperlink" Target="https://login.consultant.ru/link/?req=doc&amp;base=LAW&amp;n=495920&amp;date=25.02.2025&amp;dst=105030&amp;field=134" TargetMode = "External"/>
	<Relationship Id="rId99" Type="http://schemas.openxmlformats.org/officeDocument/2006/relationships/hyperlink" Target="https://login.consultant.ru/link/?req=doc&amp;base=RLAW076&amp;n=55916&amp;date=25.02.2025&amp;dst=100006&amp;field=134" TargetMode = "External"/>
	<Relationship Id="rId100" Type="http://schemas.openxmlformats.org/officeDocument/2006/relationships/hyperlink" Target="https://login.consultant.ru/link/?req=doc&amp;base=RLAW076&amp;n=76825&amp;date=25.02.2025&amp;dst=100012&amp;field=134" TargetMode = "External"/>
	<Relationship Id="rId101" Type="http://schemas.openxmlformats.org/officeDocument/2006/relationships/hyperlink" Target="https://login.consultant.ru/link/?req=doc&amp;base=LAW&amp;n=495920&amp;date=25.02.2025&amp;dst=105380&amp;field=134" TargetMode = "External"/>
	<Relationship Id="rId102" Type="http://schemas.openxmlformats.org/officeDocument/2006/relationships/hyperlink" Target="https://login.consultant.ru/link/?req=doc&amp;base=LAW&amp;n=495920&amp;date=25.02.2025&amp;dst=105507&amp;field=134" TargetMode = "External"/>
	<Relationship Id="rId103" Type="http://schemas.openxmlformats.org/officeDocument/2006/relationships/hyperlink" Target="https://login.consultant.ru/link/?req=doc&amp;base=RLAW076&amp;n=68277&amp;date=25.02.2025&amp;dst=100020&amp;field=134" TargetMode = "External"/>
	<Relationship Id="rId104" Type="http://schemas.openxmlformats.org/officeDocument/2006/relationships/hyperlink" Target="https://login.consultant.ru/link/?req=doc&amp;base=RLAW076&amp;n=55039&amp;date=25.02.2025&amp;dst=100011&amp;field=134" TargetMode = "External"/>
	<Relationship Id="rId105" Type="http://schemas.openxmlformats.org/officeDocument/2006/relationships/hyperlink" Target="https://login.consultant.ru/link/?req=doc&amp;base=RLAW076&amp;n=32632&amp;date=25.02.2025&amp;dst=100032&amp;field=134" TargetMode = "External"/>
	<Relationship Id="rId106" Type="http://schemas.openxmlformats.org/officeDocument/2006/relationships/hyperlink" Target="https://login.consultant.ru/link/?req=doc&amp;base=RLAW076&amp;n=35181&amp;date=25.02.2025&amp;dst=100006&amp;field=134" TargetMode = "External"/>
	<Relationship Id="rId107" Type="http://schemas.openxmlformats.org/officeDocument/2006/relationships/hyperlink" Target="https://login.consultant.ru/link/?req=doc&amp;base=RLAW076&amp;n=52552&amp;date=25.02.2025&amp;dst=100006&amp;field=134" TargetMode = "External"/>
	<Relationship Id="rId108" Type="http://schemas.openxmlformats.org/officeDocument/2006/relationships/hyperlink" Target="https://login.consultant.ru/link/?req=doc&amp;base=RLAW076&amp;n=68277&amp;date=25.02.2025&amp;dst=100021&amp;field=134" TargetMode = "External"/>
	<Relationship Id="rId109" Type="http://schemas.openxmlformats.org/officeDocument/2006/relationships/hyperlink" Target="https://login.consultant.ru/link/?req=doc&amp;base=RLAW076&amp;n=76825&amp;date=25.02.2025&amp;dst=100015&amp;field=134" TargetMode = "External"/>
	<Relationship Id="rId110" Type="http://schemas.openxmlformats.org/officeDocument/2006/relationships/hyperlink" Target="https://login.consultant.ru/link/?req=doc&amp;base=RLAW076&amp;n=46615&amp;date=25.02.2025&amp;dst=100010&amp;field=134" TargetMode = "External"/>
	<Relationship Id="rId111" Type="http://schemas.openxmlformats.org/officeDocument/2006/relationships/hyperlink" Target="https://login.consultant.ru/link/?req=doc&amp;base=RLAW076&amp;n=76893&amp;date=25.02.2025&amp;dst=100009&amp;field=134" TargetMode = "External"/>
	<Relationship Id="rId112" Type="http://schemas.openxmlformats.org/officeDocument/2006/relationships/hyperlink" Target="https://login.consultant.ru/link/?req=doc&amp;base=RLAW076&amp;n=76825&amp;date=25.02.2025&amp;dst=100016&amp;field=134" TargetMode = "External"/>
	<Relationship Id="rId113" Type="http://schemas.openxmlformats.org/officeDocument/2006/relationships/hyperlink" Target="https://login.consultant.ru/link/?req=doc&amp;base=RLAW076&amp;n=55039&amp;date=25.02.2025&amp;dst=100030&amp;field=134" TargetMode = "External"/>
	<Relationship Id="rId114" Type="http://schemas.openxmlformats.org/officeDocument/2006/relationships/hyperlink" Target="https://login.consultant.ru/link/?req=doc&amp;base=RLAW076&amp;n=55039&amp;date=25.02.2025&amp;dst=100032&amp;field=134" TargetMode = "External"/>
	<Relationship Id="rId115" Type="http://schemas.openxmlformats.org/officeDocument/2006/relationships/hyperlink" Target="https://login.consultant.ru/link/?req=doc&amp;base=RLAW076&amp;n=55040&amp;date=25.02.2025&amp;dst=100054&amp;field=134" TargetMode = "External"/>
	<Relationship Id="rId116" Type="http://schemas.openxmlformats.org/officeDocument/2006/relationships/hyperlink" Target="https://login.consultant.ru/link/?req=doc&amp;base=RLAW076&amp;n=55039&amp;date=25.02.2025&amp;dst=100033&amp;field=134" TargetMode = "External"/>
	<Relationship Id="rId117" Type="http://schemas.openxmlformats.org/officeDocument/2006/relationships/hyperlink" Target="https://login.consultant.ru/link/?req=doc&amp;base=RLAW076&amp;n=55041&amp;date=25.02.2025&amp;dst=100020&amp;field=134" TargetMode = "External"/>
	<Relationship Id="rId118" Type="http://schemas.openxmlformats.org/officeDocument/2006/relationships/hyperlink" Target="https://login.consultant.ru/link/?req=doc&amp;base=RLAW076&amp;n=68277&amp;date=25.02.2025&amp;dst=100023&amp;field=134" TargetMode = "External"/>
	<Relationship Id="rId119" Type="http://schemas.openxmlformats.org/officeDocument/2006/relationships/hyperlink" Target="https://login.consultant.ru/link/?req=doc&amp;base=RLAW076&amp;n=55041&amp;date=25.02.2025&amp;dst=100022&amp;field=134" TargetMode = "External"/>
	<Relationship Id="rId120" Type="http://schemas.openxmlformats.org/officeDocument/2006/relationships/hyperlink" Target="https://login.consultant.ru/link/?req=doc&amp;base=RLAW076&amp;n=68277&amp;date=25.02.2025&amp;dst=100025&amp;field=134" TargetMode = "External"/>
	<Relationship Id="rId121" Type="http://schemas.openxmlformats.org/officeDocument/2006/relationships/hyperlink" Target="https://login.consultant.ru/link/?req=doc&amp;base=RLAW076&amp;n=68277&amp;date=25.02.2025&amp;dst=100027&amp;field=134" TargetMode = "External"/>
	<Relationship Id="rId122" Type="http://schemas.openxmlformats.org/officeDocument/2006/relationships/hyperlink" Target="https://login.consultant.ru/link/?req=doc&amp;base=RLAW076&amp;n=32632&amp;date=25.02.2025&amp;dst=100033&amp;field=134" TargetMode = "External"/>
	<Relationship Id="rId123" Type="http://schemas.openxmlformats.org/officeDocument/2006/relationships/hyperlink" Target="https://login.consultant.ru/link/?req=doc&amp;base=RLAW076&amp;n=55041&amp;date=25.02.2025&amp;dst=100025&amp;field=134" TargetMode = "External"/>
	<Relationship Id="rId124" Type="http://schemas.openxmlformats.org/officeDocument/2006/relationships/hyperlink" Target="https://login.consultant.ru/link/?req=doc&amp;base=RLAW076&amp;n=68277&amp;date=25.02.2025&amp;dst=100029&amp;field=134" TargetMode = "External"/>
	<Relationship Id="rId125" Type="http://schemas.openxmlformats.org/officeDocument/2006/relationships/hyperlink" Target="https://login.consultant.ru/link/?req=doc&amp;base=RLAW076&amp;n=76825&amp;date=25.02.2025&amp;dst=100019&amp;field=134" TargetMode = "External"/>
	<Relationship Id="rId126" Type="http://schemas.openxmlformats.org/officeDocument/2006/relationships/hyperlink" Target="https://login.consultant.ru/link/?req=doc&amp;base=RLAW076&amp;n=55041&amp;date=25.02.2025&amp;dst=100027&amp;field=134" TargetMode = "External"/>
	<Relationship Id="rId127" Type="http://schemas.openxmlformats.org/officeDocument/2006/relationships/hyperlink" Target="https://login.consultant.ru/link/?req=doc&amp;base=RLAW076&amp;n=68277&amp;date=25.02.2025&amp;dst=100030&amp;field=134" TargetMode = "External"/>
	<Relationship Id="rId128" Type="http://schemas.openxmlformats.org/officeDocument/2006/relationships/hyperlink" Target="https://login.consultant.ru/link/?req=doc&amp;base=RLAW076&amp;n=55039&amp;date=25.02.2025&amp;dst=100036&amp;field=134" TargetMode = "External"/>
	<Relationship Id="rId129" Type="http://schemas.openxmlformats.org/officeDocument/2006/relationships/hyperlink" Target="https://login.consultant.ru/link/?req=doc&amp;base=RLAW076&amp;n=68277&amp;date=25.02.2025&amp;dst=100031&amp;field=134" TargetMode = "External"/>
	<Relationship Id="rId130" Type="http://schemas.openxmlformats.org/officeDocument/2006/relationships/hyperlink" Target="https://login.consultant.ru/link/?req=doc&amp;base=RLAW076&amp;n=76893&amp;date=25.02.2025&amp;dst=100009&amp;field=134" TargetMode = "External"/>
	<Relationship Id="rId131" Type="http://schemas.openxmlformats.org/officeDocument/2006/relationships/hyperlink" Target="https://login.consultant.ru/link/?req=doc&amp;base=RLAW076&amp;n=76825&amp;date=25.02.2025&amp;dst=100020&amp;field=134" TargetMode = "External"/>
	<Relationship Id="rId132" Type="http://schemas.openxmlformats.org/officeDocument/2006/relationships/hyperlink" Target="https://login.consultant.ru/link/?req=doc&amp;base=RLAW076&amp;n=76825&amp;date=25.02.2025&amp;dst=100023&amp;field=134" TargetMode = "External"/>
	<Relationship Id="rId133" Type="http://schemas.openxmlformats.org/officeDocument/2006/relationships/hyperlink" Target="https://login.consultant.ru/link/?req=doc&amp;base=RLAW076&amp;n=55041&amp;date=25.02.2025&amp;dst=100030&amp;field=134" TargetMode = "External"/>
	<Relationship Id="rId134" Type="http://schemas.openxmlformats.org/officeDocument/2006/relationships/hyperlink" Target="https://login.consultant.ru/link/?req=doc&amp;base=RLAW076&amp;n=68277&amp;date=25.02.2025&amp;dst=100034&amp;field=134" TargetMode = "External"/>
	<Relationship Id="rId135" Type="http://schemas.openxmlformats.org/officeDocument/2006/relationships/hyperlink" Target="https://login.consultant.ru/link/?req=doc&amp;base=RLAW076&amp;n=76825&amp;date=25.02.2025&amp;dst=100026&amp;field=134" TargetMode = "External"/>
	<Relationship Id="rId136" Type="http://schemas.openxmlformats.org/officeDocument/2006/relationships/hyperlink" Target="https://login.consultant.ru/link/?req=doc&amp;base=RLAW076&amp;n=55041&amp;date=25.02.2025&amp;dst=100031&amp;field=134" TargetMode = "External"/>
	<Relationship Id="rId137" Type="http://schemas.openxmlformats.org/officeDocument/2006/relationships/hyperlink" Target="https://login.consultant.ru/link/?req=doc&amp;base=RLAW076&amp;n=68277&amp;date=25.02.2025&amp;dst=100035&amp;field=134" TargetMode = "External"/>
	<Relationship Id="rId138" Type="http://schemas.openxmlformats.org/officeDocument/2006/relationships/hyperlink" Target="https://login.consultant.ru/link/?req=doc&amp;base=RLAW076&amp;n=76825&amp;date=25.02.2025&amp;dst=100027&amp;field=134" TargetMode = "External"/>
	<Relationship Id="rId139" Type="http://schemas.openxmlformats.org/officeDocument/2006/relationships/hyperlink" Target="https://login.consultant.ru/link/?req=doc&amp;base=RLAW076&amp;n=55039&amp;date=25.02.2025&amp;dst=100040&amp;field=134" TargetMode = "External"/>
	<Relationship Id="rId140" Type="http://schemas.openxmlformats.org/officeDocument/2006/relationships/hyperlink" Target="https://login.consultant.ru/link/?req=doc&amp;base=RLAW076&amp;n=64587&amp;date=25.02.2025&amp;dst=100055&amp;field=134" TargetMode = "External"/>
	<Relationship Id="rId141" Type="http://schemas.openxmlformats.org/officeDocument/2006/relationships/hyperlink" Target="https://login.consultant.ru/link/?req=doc&amp;base=RLAW076&amp;n=76825&amp;date=25.02.2025&amp;dst=100028&amp;field=134" TargetMode = "External"/>
	<Relationship Id="rId142" Type="http://schemas.openxmlformats.org/officeDocument/2006/relationships/hyperlink" Target="https://login.consultant.ru/link/?req=doc&amp;base=RLAW076&amp;n=76825&amp;date=25.02.2025&amp;dst=100030&amp;field=134" TargetMode = "External"/>
	<Relationship Id="rId143" Type="http://schemas.openxmlformats.org/officeDocument/2006/relationships/hyperlink" Target="https://login.consultant.ru/link/?req=doc&amp;base=RLAW076&amp;n=55039&amp;date=25.02.2025&amp;dst=100042&amp;field=134" TargetMode = "External"/>
	<Relationship Id="rId144" Type="http://schemas.openxmlformats.org/officeDocument/2006/relationships/hyperlink" Target="https://login.consultant.ru/link/?req=doc&amp;base=RLAW076&amp;n=55039&amp;date=25.02.2025&amp;dst=100043&amp;field=134" TargetMode = "External"/>
	<Relationship Id="rId145" Type="http://schemas.openxmlformats.org/officeDocument/2006/relationships/hyperlink" Target="https://login.consultant.ru/link/?req=doc&amp;base=RLAW076&amp;n=55039&amp;date=25.02.2025&amp;dst=100045&amp;field=134" TargetMode = "External"/>
	<Relationship Id="rId146" Type="http://schemas.openxmlformats.org/officeDocument/2006/relationships/hyperlink" Target="https://login.consultant.ru/link/?req=doc&amp;base=RLAW076&amp;n=55041&amp;date=25.02.2025&amp;dst=100032&amp;field=134" TargetMode = "External"/>
	<Relationship Id="rId147" Type="http://schemas.openxmlformats.org/officeDocument/2006/relationships/hyperlink" Target="https://login.consultant.ru/link/?req=doc&amp;base=RLAW076&amp;n=68277&amp;date=25.02.2025&amp;dst=100036&amp;field=134" TargetMode = "External"/>
	<Relationship Id="rId148" Type="http://schemas.openxmlformats.org/officeDocument/2006/relationships/hyperlink" Target="https://login.consultant.ru/link/?req=doc&amp;base=RLAW076&amp;n=64587&amp;date=25.02.2025&amp;dst=100057&amp;field=134" TargetMode = "External"/>
	<Relationship Id="rId149" Type="http://schemas.openxmlformats.org/officeDocument/2006/relationships/hyperlink" Target="https://login.consultant.ru/link/?req=doc&amp;base=RLAW076&amp;n=64587&amp;date=25.02.2025&amp;dst=100058&amp;field=134" TargetMode = "External"/>
	<Relationship Id="rId150" Type="http://schemas.openxmlformats.org/officeDocument/2006/relationships/hyperlink" Target="https://login.consultant.ru/link/?req=doc&amp;base=RLAW076&amp;n=55040&amp;date=25.02.2025&amp;dst=100062&amp;field=134" TargetMode = "External"/>
	<Relationship Id="rId151" Type="http://schemas.openxmlformats.org/officeDocument/2006/relationships/hyperlink" Target="https://login.consultant.ru/link/?req=doc&amp;base=RLAW076&amp;n=55041&amp;date=25.02.2025&amp;dst=100034&amp;field=134" TargetMode = "External"/>
	<Relationship Id="rId152" Type="http://schemas.openxmlformats.org/officeDocument/2006/relationships/hyperlink" Target="https://login.consultant.ru/link/?req=doc&amp;base=RLAW076&amp;n=68277&amp;date=25.02.2025&amp;dst=100038&amp;field=134" TargetMode = "External"/>
	<Relationship Id="rId153" Type="http://schemas.openxmlformats.org/officeDocument/2006/relationships/hyperlink" Target="https://login.consultant.ru/link/?req=doc&amp;base=RLAW076&amp;n=76825&amp;date=25.02.2025&amp;dst=100033&amp;field=134" TargetMode = "External"/>
	<Relationship Id="rId154" Type="http://schemas.openxmlformats.org/officeDocument/2006/relationships/hyperlink" Target="https://login.consultant.ru/link/?req=doc&amp;base=RLAW076&amp;n=55040&amp;date=25.02.2025&amp;dst=100063&amp;field=134" TargetMode = "External"/>
	<Relationship Id="rId155" Type="http://schemas.openxmlformats.org/officeDocument/2006/relationships/hyperlink" Target="https://login.consultant.ru/link/?req=doc&amp;base=RLAW076&amp;n=55041&amp;date=25.02.2025&amp;dst=100036&amp;field=134" TargetMode = "External"/>
	<Relationship Id="rId156" Type="http://schemas.openxmlformats.org/officeDocument/2006/relationships/hyperlink" Target="https://login.consultant.ru/link/?req=doc&amp;base=RLAW076&amp;n=68277&amp;date=25.02.2025&amp;dst=100039&amp;field=134" TargetMode = "External"/>
	<Relationship Id="rId157" Type="http://schemas.openxmlformats.org/officeDocument/2006/relationships/hyperlink" Target="https://login.consultant.ru/link/?req=doc&amp;base=RLAW076&amp;n=55041&amp;date=25.02.2025&amp;dst=100037&amp;field=134" TargetMode = "External"/>
	<Relationship Id="rId158" Type="http://schemas.openxmlformats.org/officeDocument/2006/relationships/hyperlink" Target="https://login.consultant.ru/link/?req=doc&amp;base=RLAW076&amp;n=68277&amp;date=25.02.2025&amp;dst=100040&amp;field=134" TargetMode = "External"/>
	<Relationship Id="rId159" Type="http://schemas.openxmlformats.org/officeDocument/2006/relationships/hyperlink" Target="https://login.consultant.ru/link/?req=doc&amp;base=RLAW076&amp;n=76825&amp;date=25.02.2025&amp;dst=100035&amp;field=134" TargetMode = "External"/>
	<Relationship Id="rId160" Type="http://schemas.openxmlformats.org/officeDocument/2006/relationships/header" Target="header2.xml"/>
	<Relationship Id="rId161" Type="http://schemas.openxmlformats.org/officeDocument/2006/relationships/footer" Target="footer2.xml"/>
	<Relationship Id="rId162" Type="http://schemas.openxmlformats.org/officeDocument/2006/relationships/hyperlink" Target="https://login.consultant.ru/link/?req=doc&amp;base=LAW&amp;n=495920&amp;date=25.02.2025" TargetMode = "External"/>
	<Relationship Id="rId163" Type="http://schemas.openxmlformats.org/officeDocument/2006/relationships/hyperlink" Target="https://login.consultant.ru/link/?req=doc&amp;base=LAW&amp;n=495920&amp;date=25.02.2025" TargetMode = "External"/>
	<Relationship Id="rId164" Type="http://schemas.openxmlformats.org/officeDocument/2006/relationships/hyperlink" Target="https://login.consultant.ru/link/?req=doc&amp;base=LAW&amp;n=495920&amp;date=25.02.2025" TargetMode = "External"/>
	<Relationship Id="rId165" Type="http://schemas.openxmlformats.org/officeDocument/2006/relationships/hyperlink" Target="https://login.consultant.ru/link/?req=doc&amp;base=RLAW076&amp;n=55040&amp;date=25.02.2025&amp;dst=100065&amp;field=134" TargetMode = "External"/>
	<Relationship Id="rId166" Type="http://schemas.openxmlformats.org/officeDocument/2006/relationships/hyperlink" Target="https://login.consultant.ru/link/?req=doc&amp;base=RLAW076&amp;n=55039&amp;date=25.02.2025&amp;dst=100047&amp;field=134" TargetMode = "External"/>
	<Relationship Id="rId167" Type="http://schemas.openxmlformats.org/officeDocument/2006/relationships/hyperlink" Target="https://login.consultant.ru/link/?req=doc&amp;base=RLAW076&amp;n=55041&amp;date=25.02.2025&amp;dst=100038&amp;field=134" TargetMode = "External"/>
	<Relationship Id="rId168" Type="http://schemas.openxmlformats.org/officeDocument/2006/relationships/hyperlink" Target="https://login.consultant.ru/link/?req=doc&amp;base=RLAW076&amp;n=55040&amp;date=25.02.2025&amp;dst=100066&amp;field=134" TargetMode = "External"/>
	<Relationship Id="rId169" Type="http://schemas.openxmlformats.org/officeDocument/2006/relationships/hyperlink" Target="https://login.consultant.ru/link/?req=doc&amp;base=RLAW076&amp;n=55039&amp;date=25.02.2025&amp;dst=100048&amp;field=134" TargetMode = "External"/>
	<Relationship Id="rId170" Type="http://schemas.openxmlformats.org/officeDocument/2006/relationships/hyperlink" Target="https://login.consultant.ru/link/?req=doc&amp;base=RLAW076&amp;n=68277&amp;date=25.02.2025&amp;dst=100041&amp;field=134" TargetMode = "External"/>
	<Relationship Id="rId171" Type="http://schemas.openxmlformats.org/officeDocument/2006/relationships/hyperlink" Target="https://login.consultant.ru/link/?req=doc&amp;base=RLAW076&amp;n=68277&amp;date=25.02.2025&amp;dst=100042&amp;field=134" TargetMode = "External"/>
	<Relationship Id="rId172" Type="http://schemas.openxmlformats.org/officeDocument/2006/relationships/hyperlink" Target="https://login.consultant.ru/link/?req=doc&amp;base=RLAW076&amp;n=76825&amp;date=25.02.2025&amp;dst=100037&amp;field=134" TargetMode = "External"/>
	<Relationship Id="rId173" Type="http://schemas.openxmlformats.org/officeDocument/2006/relationships/hyperlink" Target="https://login.consultant.ru/link/?req=doc&amp;base=RLAW076&amp;n=55039&amp;date=25.02.2025&amp;dst=100050&amp;field=134" TargetMode = "External"/>
	<Relationship Id="rId174" Type="http://schemas.openxmlformats.org/officeDocument/2006/relationships/hyperlink" Target="https://login.consultant.ru/link/?req=doc&amp;base=RLAW076&amp;n=68277&amp;date=25.02.2025&amp;dst=100045&amp;field=134" TargetMode = "External"/>
	<Relationship Id="rId175" Type="http://schemas.openxmlformats.org/officeDocument/2006/relationships/hyperlink" Target="https://login.consultant.ru/link/?req=doc&amp;base=RLAW076&amp;n=55039&amp;date=25.02.2025&amp;dst=100051&amp;field=134" TargetMode = "External"/>
	<Relationship Id="rId176" Type="http://schemas.openxmlformats.org/officeDocument/2006/relationships/hyperlink" Target="https://login.consultant.ru/link/?req=doc&amp;base=RLAW076&amp;n=55039&amp;date=25.02.2025&amp;dst=100051&amp;field=134" TargetMode = "External"/>
	<Relationship Id="rId177" Type="http://schemas.openxmlformats.org/officeDocument/2006/relationships/hyperlink" Target="https://login.consultant.ru/link/?req=doc&amp;base=RLAW076&amp;n=55039&amp;date=25.02.2025&amp;dst=100051&amp;field=134" TargetMode = "External"/>
	<Relationship Id="rId178" Type="http://schemas.openxmlformats.org/officeDocument/2006/relationships/hyperlink" Target="https://login.consultant.ru/link/?req=doc&amp;base=RLAW076&amp;n=55039&amp;date=25.02.2025&amp;dst=100051&amp;field=134" TargetMode = "External"/>
	<Relationship Id="rId179" Type="http://schemas.openxmlformats.org/officeDocument/2006/relationships/hyperlink" Target="https://login.consultant.ru/link/?req=doc&amp;base=RLAW076&amp;n=55039&amp;date=25.02.2025&amp;dst=100051&amp;field=134" TargetMode = "External"/>
	<Relationship Id="rId180" Type="http://schemas.openxmlformats.org/officeDocument/2006/relationships/hyperlink" Target="https://login.consultant.ru/link/?req=doc&amp;base=RLAW076&amp;n=55039&amp;date=25.02.2025&amp;dst=100051&amp;field=134" TargetMode = "External"/>
	<Relationship Id="rId181" Type="http://schemas.openxmlformats.org/officeDocument/2006/relationships/hyperlink" Target="https://login.consultant.ru/link/?req=doc&amp;base=RLAW076&amp;n=55039&amp;date=25.02.2025&amp;dst=100051&amp;field=134" TargetMode = "External"/>
	<Relationship Id="rId182" Type="http://schemas.openxmlformats.org/officeDocument/2006/relationships/hyperlink" Target="https://login.consultant.ru/link/?req=doc&amp;base=RLAW076&amp;n=55039&amp;date=25.02.2025&amp;dst=100051&amp;field=134" TargetMode = "External"/>
	<Relationship Id="rId183" Type="http://schemas.openxmlformats.org/officeDocument/2006/relationships/hyperlink" Target="https://login.consultant.ru/link/?req=doc&amp;base=RLAW076&amp;n=55039&amp;date=25.02.2025&amp;dst=100051&amp;field=134" TargetMode = "External"/>
	<Relationship Id="rId184" Type="http://schemas.openxmlformats.org/officeDocument/2006/relationships/hyperlink" Target="https://login.consultant.ru/link/?req=doc&amp;base=RLAW076&amp;n=55039&amp;date=25.02.2025&amp;dst=100051&amp;field=134" TargetMode = "External"/>
	<Relationship Id="rId185" Type="http://schemas.openxmlformats.org/officeDocument/2006/relationships/hyperlink" Target="https://login.consultant.ru/link/?req=doc&amp;base=RLAW076&amp;n=68277&amp;date=25.02.2025&amp;dst=100046&amp;field=134" TargetMode = "External"/>
	<Relationship Id="rId186" Type="http://schemas.openxmlformats.org/officeDocument/2006/relationships/hyperlink" Target="https://login.consultant.ru/link/?req=doc&amp;base=RLAW076&amp;n=55039&amp;date=25.02.2025&amp;dst=100053&amp;field=134" TargetMode = "External"/>
	<Relationship Id="rId187" Type="http://schemas.openxmlformats.org/officeDocument/2006/relationships/hyperlink" Target="https://login.consultant.ru/link/?req=doc&amp;base=RLAW076&amp;n=68277&amp;date=25.02.2025&amp;dst=100048&amp;field=134" TargetMode = "External"/>
	<Relationship Id="rId188" Type="http://schemas.openxmlformats.org/officeDocument/2006/relationships/hyperlink" Target="https://login.consultant.ru/link/?req=doc&amp;base=RLAW076&amp;n=55039&amp;date=25.02.2025&amp;dst=100054&amp;field=134" TargetMode = "External"/>
	<Relationship Id="rId189" Type="http://schemas.openxmlformats.org/officeDocument/2006/relationships/hyperlink" Target="https://login.consultant.ru/link/?req=doc&amp;base=RLAW076&amp;n=55039&amp;date=25.02.2025&amp;dst=100054&amp;field=134" TargetMode = "External"/>
	<Relationship Id="rId190" Type="http://schemas.openxmlformats.org/officeDocument/2006/relationships/hyperlink" Target="https://login.consultant.ru/link/?req=doc&amp;base=RLAW076&amp;n=55039&amp;date=25.02.2025&amp;dst=100054&amp;field=134" TargetMode = "External"/>
	<Relationship Id="rId191" Type="http://schemas.openxmlformats.org/officeDocument/2006/relationships/hyperlink" Target="https://login.consultant.ru/link/?req=doc&amp;base=RLAW076&amp;n=55039&amp;date=25.02.2025&amp;dst=100054&amp;field=134" TargetMode = "External"/>
	<Relationship Id="rId192" Type="http://schemas.openxmlformats.org/officeDocument/2006/relationships/hyperlink" Target="https://login.consultant.ru/link/?req=doc&amp;base=RLAW076&amp;n=55039&amp;date=25.02.2025&amp;dst=100054&amp;field=134" TargetMode = "External"/>
	<Relationship Id="rId193" Type="http://schemas.openxmlformats.org/officeDocument/2006/relationships/hyperlink" Target="https://login.consultant.ru/link/?req=doc&amp;base=RLAW076&amp;n=55039&amp;date=25.02.2025&amp;dst=100054&amp;field=134" TargetMode = "External"/>
	<Relationship Id="rId194" Type="http://schemas.openxmlformats.org/officeDocument/2006/relationships/hyperlink" Target="https://login.consultant.ru/link/?req=doc&amp;base=RLAW076&amp;n=55039&amp;date=25.02.2025&amp;dst=100054&amp;field=134" TargetMode = "External"/>
	<Relationship Id="rId195" Type="http://schemas.openxmlformats.org/officeDocument/2006/relationships/hyperlink" Target="https://login.consultant.ru/link/?req=doc&amp;base=RLAW076&amp;n=55039&amp;date=25.02.2025&amp;dst=100054&amp;field=134" TargetMode = "External"/>
	<Relationship Id="rId196" Type="http://schemas.openxmlformats.org/officeDocument/2006/relationships/hyperlink" Target="https://login.consultant.ru/link/?req=doc&amp;base=RLAW076&amp;n=55039&amp;date=25.02.2025&amp;dst=100054&amp;field=134" TargetMode = "External"/>
	<Relationship Id="rId197" Type="http://schemas.openxmlformats.org/officeDocument/2006/relationships/hyperlink" Target="https://login.consultant.ru/link/?req=doc&amp;base=RLAW076&amp;n=55039&amp;date=25.02.2025&amp;dst=100054&amp;field=134" TargetMode = "External"/>
	<Relationship Id="rId198" Type="http://schemas.openxmlformats.org/officeDocument/2006/relationships/hyperlink" Target="https://login.consultant.ru/link/?req=doc&amp;base=RLAW076&amp;n=68277&amp;date=25.02.2025&amp;dst=100049&amp;field=134" TargetMode = "External"/>
	<Relationship Id="rId199" Type="http://schemas.openxmlformats.org/officeDocument/2006/relationships/hyperlink" Target="https://login.consultant.ru/link/?req=doc&amp;base=RLAW076&amp;n=55041&amp;date=25.02.2025&amp;dst=100040&amp;field=134" TargetMode = "External"/>
	<Relationship Id="rId200" Type="http://schemas.openxmlformats.org/officeDocument/2006/relationships/hyperlink" Target="https://login.consultant.ru/link/?req=doc&amp;base=RLAW076&amp;n=63177&amp;date=25.02.2025&amp;dst=100005&amp;field=134" TargetMode = "External"/>
	<Relationship Id="rId201" Type="http://schemas.openxmlformats.org/officeDocument/2006/relationships/hyperlink" Target="https://login.consultant.ru/link/?req=doc&amp;base=RLAW076&amp;n=64587&amp;date=25.02.2025&amp;dst=100060&amp;field=134" TargetMode = "External"/>
	<Relationship Id="rId202" Type="http://schemas.openxmlformats.org/officeDocument/2006/relationships/hyperlink" Target="https://login.consultant.ru/link/?req=doc&amp;base=RLAW076&amp;n=68277&amp;date=25.02.2025&amp;dst=100050&amp;field=134" TargetMode = "External"/>
	<Relationship Id="rId203" Type="http://schemas.openxmlformats.org/officeDocument/2006/relationships/hyperlink" Target="https://login.consultant.ru/link/?req=doc&amp;base=RLAW076&amp;n=76825&amp;date=25.02.2025&amp;dst=100039&amp;field=134" TargetMode = "External"/>
	<Relationship Id="rId204" Type="http://schemas.openxmlformats.org/officeDocument/2006/relationships/hyperlink" Target="https://login.consultant.ru/link/?req=doc&amp;base=RLAW076&amp;n=76098&amp;date=25.02.2025&amp;dst=100301&amp;field=134" TargetMode = "External"/>
	<Relationship Id="rId205" Type="http://schemas.openxmlformats.org/officeDocument/2006/relationships/hyperlink" Target="https://login.consultant.ru/link/?req=doc&amp;base=RLAW076&amp;n=68277&amp;date=25.02.2025&amp;dst=100052&amp;field=134" TargetMode = "External"/>
	<Relationship Id="rId206" Type="http://schemas.openxmlformats.org/officeDocument/2006/relationships/hyperlink" Target="https://login.consultant.ru/link/?req=doc&amp;base=RLAW076&amp;n=76825&amp;date=25.02.2025&amp;dst=100041&amp;field=134" TargetMode = "External"/>
	<Relationship Id="rId207" Type="http://schemas.openxmlformats.org/officeDocument/2006/relationships/hyperlink" Target="https://login.consultant.ru/link/?req=doc&amp;base=RLAW076&amp;n=64587&amp;date=25.02.2025&amp;dst=100061&amp;field=134" TargetMode = "External"/>
	<Relationship Id="rId208" Type="http://schemas.openxmlformats.org/officeDocument/2006/relationships/hyperlink" Target="https://login.consultant.ru/link/?req=doc&amp;base=RLAW076&amp;n=68277&amp;date=25.02.2025&amp;dst=100053&amp;field=134" TargetMode = "External"/>
	<Relationship Id="rId209" Type="http://schemas.openxmlformats.org/officeDocument/2006/relationships/hyperlink" Target="https://login.consultant.ru/link/?req=doc&amp;base=RLAW076&amp;n=76825&amp;date=25.02.2025&amp;dst=100042&amp;field=134" TargetMode = "External"/>
	<Relationship Id="rId210" Type="http://schemas.openxmlformats.org/officeDocument/2006/relationships/hyperlink" Target="https://login.consultant.ru/link/?req=doc&amp;base=RLAW076&amp;n=63177&amp;date=25.02.2025&amp;dst=100005&amp;field=134" TargetMode = "External"/>
	<Relationship Id="rId211" Type="http://schemas.openxmlformats.org/officeDocument/2006/relationships/hyperlink" Target="https://login.consultant.ru/link/?req=doc&amp;base=RLAW076&amp;n=68277&amp;date=25.02.2025&amp;dst=100054&amp;field=134" TargetMode = "External"/>
	<Relationship Id="rId212" Type="http://schemas.openxmlformats.org/officeDocument/2006/relationships/hyperlink" Target="https://login.consultant.ru/link/?req=doc&amp;base=RLAW076&amp;n=76098&amp;date=25.02.2025&amp;dst=100374&amp;field=134" TargetMode = "External"/>
	<Relationship Id="rId213" Type="http://schemas.openxmlformats.org/officeDocument/2006/relationships/hyperlink" Target="https://login.consultant.ru/link/?req=doc&amp;base=RLAW076&amp;n=64587&amp;date=25.02.2025&amp;dst=100062&amp;field=134" TargetMode = "External"/>
	<Relationship Id="rId214" Type="http://schemas.openxmlformats.org/officeDocument/2006/relationships/hyperlink" Target="https://login.consultant.ru/link/?req=doc&amp;base=RLAW076&amp;n=68277&amp;date=25.02.2025&amp;dst=100055&amp;field=134" TargetMode = "External"/>
	<Relationship Id="rId215" Type="http://schemas.openxmlformats.org/officeDocument/2006/relationships/hyperlink" Target="https://login.consultant.ru/link/?req=doc&amp;base=RLAW076&amp;n=64587&amp;date=25.02.2025&amp;dst=100064&amp;field=134" TargetMode = "External"/>
	<Relationship Id="rId216" Type="http://schemas.openxmlformats.org/officeDocument/2006/relationships/hyperlink" Target="https://login.consultant.ru/link/?req=doc&amp;base=RLAW076&amp;n=68277&amp;date=25.02.2025&amp;dst=100057&amp;field=134" TargetMode = "External"/>
	<Relationship Id="rId217" Type="http://schemas.openxmlformats.org/officeDocument/2006/relationships/hyperlink" Target="https://login.consultant.ru/link/?req=doc&amp;base=RLAW076&amp;n=55040&amp;date=25.02.2025&amp;dst=100079&amp;field=134" TargetMode = "External"/>
	<Relationship Id="rId218" Type="http://schemas.openxmlformats.org/officeDocument/2006/relationships/hyperlink" Target="https://login.consultant.ru/link/?req=doc&amp;base=RLAW076&amp;n=32632&amp;date=25.02.2025&amp;dst=100040&amp;field=134" TargetMode = "External"/>
	<Relationship Id="rId219" Type="http://schemas.openxmlformats.org/officeDocument/2006/relationships/hyperlink" Target="https://login.consultant.ru/link/?req=doc&amp;base=RLAW076&amp;n=56508&amp;date=25.02.2025&amp;dst=100012&amp;field=134" TargetMode = "External"/>
	<Relationship Id="rId220" Type="http://schemas.openxmlformats.org/officeDocument/2006/relationships/hyperlink" Target="https://login.consultant.ru/link/?req=doc&amp;base=RLAW076&amp;n=35181&amp;date=25.02.2025&amp;dst=100007&amp;field=134" TargetMode = "External"/>
	<Relationship Id="rId221" Type="http://schemas.openxmlformats.org/officeDocument/2006/relationships/hyperlink" Target="https://login.consultant.ru/link/?req=doc&amp;base=RLAW076&amp;n=55038&amp;date=25.02.2025&amp;dst=100008&amp;field=134" TargetMode = "External"/>
	<Relationship Id="rId222" Type="http://schemas.openxmlformats.org/officeDocument/2006/relationships/hyperlink" Target="https://login.consultant.ru/link/?req=doc&amp;base=RLAW076&amp;n=55039&amp;date=25.02.2025&amp;dst=100074&amp;field=134" TargetMode = "External"/>
	<Relationship Id="rId223" Type="http://schemas.openxmlformats.org/officeDocument/2006/relationships/hyperlink" Target="https://login.consultant.ru/link/?req=doc&amp;base=RLAW076&amp;n=52552&amp;date=25.02.2025&amp;dst=100007&amp;field=134" TargetMode = "External"/>
	<Relationship Id="rId224" Type="http://schemas.openxmlformats.org/officeDocument/2006/relationships/hyperlink" Target="https://login.consultant.ru/link/?req=doc&amp;base=RLAW076&amp;n=64587&amp;date=25.02.2025&amp;dst=100070&amp;field=134" TargetMode = "External"/>
	<Relationship Id="rId225" Type="http://schemas.openxmlformats.org/officeDocument/2006/relationships/hyperlink" Target="https://login.consultant.ru/link/?req=doc&amp;base=RLAW076&amp;n=68277&amp;date=25.02.2025&amp;dst=100060&amp;field=134" TargetMode = "External"/>
	<Relationship Id="rId226" Type="http://schemas.openxmlformats.org/officeDocument/2006/relationships/hyperlink" Target="https://login.consultant.ru/link/?req=doc&amp;base=RLAW076&amp;n=76825&amp;date=25.02.2025&amp;dst=100044&amp;field=134" TargetMode = "External"/>
	<Relationship Id="rId227" Type="http://schemas.openxmlformats.org/officeDocument/2006/relationships/hyperlink" Target="https://login.consultant.ru/link/?req=doc&amp;base=RLAW076&amp;n=76098&amp;date=25.02.2025&amp;dst=100289&amp;field=134" TargetMode = "External"/>
	<Relationship Id="rId228" Type="http://schemas.openxmlformats.org/officeDocument/2006/relationships/hyperlink" Target="https://login.consultant.ru/link/?req=doc&amp;base=RLAW076&amp;n=76098&amp;date=25.02.2025&amp;dst=100321&amp;field=134" TargetMode = "External"/>
	<Relationship Id="rId229" Type="http://schemas.openxmlformats.org/officeDocument/2006/relationships/hyperlink" Target="https://login.consultant.ru/link/?req=doc&amp;base=RLAW076&amp;n=76098&amp;date=25.02.2025&amp;dst=100374&amp;field=134" TargetMode = "External"/>
	<Relationship Id="rId230" Type="http://schemas.openxmlformats.org/officeDocument/2006/relationships/hyperlink" Target="https://login.consultant.ru/link/?req=doc&amp;base=RLAW076&amp;n=55039&amp;date=25.02.2025&amp;dst=100075&amp;field=134" TargetMode = "External"/>
	<Relationship Id="rId231" Type="http://schemas.openxmlformats.org/officeDocument/2006/relationships/hyperlink" Target="https://login.consultant.ru/link/?req=doc&amp;base=RLAW076&amp;n=68277&amp;date=25.02.2025&amp;dst=100061&amp;field=134" TargetMode = "External"/>
	<Relationship Id="rId232" Type="http://schemas.openxmlformats.org/officeDocument/2006/relationships/hyperlink" Target="https://login.consultant.ru/link/?req=doc&amp;base=RLAW076&amp;n=55040&amp;date=25.02.2025&amp;dst=100081&amp;field=134" TargetMode = "External"/>
	<Relationship Id="rId233" Type="http://schemas.openxmlformats.org/officeDocument/2006/relationships/hyperlink" Target="https://login.consultant.ru/link/?req=doc&amp;base=RLAW076&amp;n=55039&amp;date=25.02.2025&amp;dst=100077&amp;field=134" TargetMode = "External"/>
	<Relationship Id="rId234" Type="http://schemas.openxmlformats.org/officeDocument/2006/relationships/hyperlink" Target="https://login.consultant.ru/link/?req=doc&amp;base=RLAW076&amp;n=52552&amp;date=25.02.2025&amp;dst=100009&amp;field=134" TargetMode = "External"/>
	<Relationship Id="rId235" Type="http://schemas.openxmlformats.org/officeDocument/2006/relationships/hyperlink" Target="https://login.consultant.ru/link/?req=doc&amp;base=RLAW076&amp;n=64587&amp;date=25.02.2025&amp;dst=100070&amp;field=134" TargetMode = "External"/>
	<Relationship Id="rId236" Type="http://schemas.openxmlformats.org/officeDocument/2006/relationships/hyperlink" Target="https://login.consultant.ru/link/?req=doc&amp;base=RLAW076&amp;n=68277&amp;date=25.02.2025&amp;dst=100063&amp;field=134" TargetMode = "External"/>
	<Relationship Id="rId237" Type="http://schemas.openxmlformats.org/officeDocument/2006/relationships/hyperlink" Target="https://login.consultant.ru/link/?req=doc&amp;base=RLAW076&amp;n=76098&amp;date=25.02.2025&amp;dst=100374&amp;field=134" TargetMode = "External"/>
	<Relationship Id="rId238" Type="http://schemas.openxmlformats.org/officeDocument/2006/relationships/hyperlink" Target="https://login.consultant.ru/link/?req=doc&amp;base=RLAW076&amp;n=68277&amp;date=25.02.2025&amp;dst=100065&amp;field=134" TargetMode = "External"/>
	<Relationship Id="rId239" Type="http://schemas.openxmlformats.org/officeDocument/2006/relationships/hyperlink" Target="https://login.consultant.ru/link/?req=doc&amp;base=RLAW076&amp;n=76098&amp;date=25.02.2025&amp;dst=100374&amp;field=134" TargetMode = "External"/>
	<Relationship Id="rId240" Type="http://schemas.openxmlformats.org/officeDocument/2006/relationships/hyperlink" Target="https://login.consultant.ru/link/?req=doc&amp;base=RLAW076&amp;n=68277&amp;date=25.02.2025&amp;dst=100066&amp;field=134" TargetMode = "External"/>
	<Relationship Id="rId241" Type="http://schemas.openxmlformats.org/officeDocument/2006/relationships/hyperlink" Target="https://login.consultant.ru/link/?req=doc&amp;base=RLAW076&amp;n=55039&amp;date=25.02.2025&amp;dst=100078&amp;field=134" TargetMode = "External"/>
	<Relationship Id="rId242" Type="http://schemas.openxmlformats.org/officeDocument/2006/relationships/hyperlink" Target="https://login.consultant.ru/link/?req=doc&amp;base=RLAW076&amp;n=76098&amp;date=25.02.2025&amp;dst=100374&amp;field=134" TargetMode = "External"/>
	<Relationship Id="rId243" Type="http://schemas.openxmlformats.org/officeDocument/2006/relationships/hyperlink" Target="https://login.consultant.ru/link/?req=doc&amp;base=RLAW076&amp;n=55039&amp;date=25.02.2025&amp;dst=100081&amp;field=134" TargetMode = "External"/>
	<Relationship Id="rId244" Type="http://schemas.openxmlformats.org/officeDocument/2006/relationships/hyperlink" Target="https://login.consultant.ru/link/?req=doc&amp;base=RLAW076&amp;n=68277&amp;date=25.02.2025&amp;dst=100067&amp;field=134" TargetMode = "External"/>
	<Relationship Id="rId245" Type="http://schemas.openxmlformats.org/officeDocument/2006/relationships/hyperlink" Target="https://login.consultant.ru/link/?req=doc&amp;base=RLAW076&amp;n=76098&amp;date=25.02.2025&amp;dst=100374&amp;field=134" TargetMode = "External"/>
	<Relationship Id="rId246" Type="http://schemas.openxmlformats.org/officeDocument/2006/relationships/hyperlink" Target="https://login.consultant.ru/link/?req=doc&amp;base=RLAW076&amp;n=68277&amp;date=25.02.2025&amp;dst=100069&amp;field=134" TargetMode = "External"/>
	<Relationship Id="rId247" Type="http://schemas.openxmlformats.org/officeDocument/2006/relationships/hyperlink" Target="https://login.consultant.ru/link/?req=doc&amp;base=RLAW076&amp;n=76098&amp;date=25.02.2025&amp;dst=100374&amp;field=134" TargetMode = "External"/>
	<Relationship Id="rId248" Type="http://schemas.openxmlformats.org/officeDocument/2006/relationships/hyperlink" Target="https://login.consultant.ru/link/?req=doc&amp;base=RLAW076&amp;n=68277&amp;date=25.02.2025&amp;dst=100070&amp;field=134" TargetMode = "External"/>
	<Relationship Id="rId249" Type="http://schemas.openxmlformats.org/officeDocument/2006/relationships/hyperlink" Target="https://login.consultant.ru/link/?req=doc&amp;base=RLAW076&amp;n=55039&amp;date=25.02.2025&amp;dst=100082&amp;field=134" TargetMode = "External"/>
	<Relationship Id="rId250" Type="http://schemas.openxmlformats.org/officeDocument/2006/relationships/hyperlink" Target="https://login.consultant.ru/link/?req=doc&amp;base=RLAW076&amp;n=32632&amp;date=25.02.2025&amp;dst=100041&amp;field=134" TargetMode = "External"/>
	<Relationship Id="rId251" Type="http://schemas.openxmlformats.org/officeDocument/2006/relationships/hyperlink" Target="https://login.consultant.ru/link/?req=doc&amp;base=RLAW076&amp;n=35181&amp;date=25.02.2025&amp;dst=100007&amp;field=134" TargetMode = "External"/>
	<Relationship Id="rId252" Type="http://schemas.openxmlformats.org/officeDocument/2006/relationships/hyperlink" Target="https://login.consultant.ru/link/?req=doc&amp;base=RLAW076&amp;n=52552&amp;date=25.02.2025&amp;dst=100010&amp;field=134" TargetMode = "External"/>
	<Relationship Id="rId253" Type="http://schemas.openxmlformats.org/officeDocument/2006/relationships/hyperlink" Target="https://login.consultant.ru/link/?req=doc&amp;base=RLAW076&amp;n=68277&amp;date=25.02.2025&amp;dst=100071&amp;field=134" TargetMode = "External"/>
	<Relationship Id="rId254" Type="http://schemas.openxmlformats.org/officeDocument/2006/relationships/hyperlink" Target="https://login.consultant.ru/link/?req=doc&amp;base=RLAW076&amp;n=76825&amp;date=25.02.2025&amp;dst=100044&amp;field=134" TargetMode = "External"/>
	<Relationship Id="rId255" Type="http://schemas.openxmlformats.org/officeDocument/2006/relationships/hyperlink" Target="https://login.consultant.ru/link/?req=doc&amp;base=RLAW076&amp;n=55039&amp;date=25.02.2025&amp;dst=100084&amp;field=134" TargetMode = "External"/>
	<Relationship Id="rId256" Type="http://schemas.openxmlformats.org/officeDocument/2006/relationships/hyperlink" Target="https://login.consultant.ru/link/?req=doc&amp;base=RLAW076&amp;n=55039&amp;date=25.02.2025&amp;dst=100087&amp;field=134" TargetMode = "External"/>
	<Relationship Id="rId257" Type="http://schemas.openxmlformats.org/officeDocument/2006/relationships/hyperlink" Target="https://login.consultant.ru/link/?req=doc&amp;base=RLAW076&amp;n=68277&amp;date=25.02.2025&amp;dst=100072&amp;field=134" TargetMode = "External"/>
	<Relationship Id="rId258" Type="http://schemas.openxmlformats.org/officeDocument/2006/relationships/hyperlink" Target="https://login.consultant.ru/link/?req=doc&amp;base=RLAW076&amp;n=55039&amp;date=25.02.2025&amp;dst=100088&amp;field=134" TargetMode = "External"/>
	<Relationship Id="rId259" Type="http://schemas.openxmlformats.org/officeDocument/2006/relationships/hyperlink" Target="https://login.consultant.ru/link/?req=doc&amp;base=RLAW076&amp;n=68277&amp;date=25.02.2025&amp;dst=100074&amp;field=134" TargetMode = "External"/>
	<Relationship Id="rId260" Type="http://schemas.openxmlformats.org/officeDocument/2006/relationships/hyperlink" Target="https://login.consultant.ru/link/?req=doc&amp;base=RLAW076&amp;n=68277&amp;date=25.02.2025&amp;dst=100075&amp;field=134" TargetMode = "External"/>
	<Relationship Id="rId261" Type="http://schemas.openxmlformats.org/officeDocument/2006/relationships/hyperlink" Target="https://login.consultant.ru/link/?req=doc&amp;base=RLAW076&amp;n=55040&amp;date=25.02.2025&amp;dst=100089&amp;field=134" TargetMode = "External"/>
	<Relationship Id="rId262" Type="http://schemas.openxmlformats.org/officeDocument/2006/relationships/hyperlink" Target="https://login.consultant.ru/link/?req=doc&amp;base=RLAW076&amp;n=68277&amp;date=25.02.2025&amp;dst=100076&amp;field=134" TargetMode = "External"/>
	<Relationship Id="rId263" Type="http://schemas.openxmlformats.org/officeDocument/2006/relationships/hyperlink" Target="https://login.consultant.ru/link/?req=doc&amp;base=RLAW076&amp;n=68277&amp;date=25.02.2025&amp;dst=100077&amp;field=134" TargetMode = "External"/>
	<Relationship Id="rId264" Type="http://schemas.openxmlformats.org/officeDocument/2006/relationships/hyperlink" Target="https://login.consultant.ru/link/?req=doc&amp;base=RLAW076&amp;n=55040&amp;date=25.02.2025&amp;dst=100090&amp;field=134" TargetMode = "External"/>
	<Relationship Id="rId265" Type="http://schemas.openxmlformats.org/officeDocument/2006/relationships/hyperlink" Target="https://login.consultant.ru/link/?req=doc&amp;base=RLAW076&amp;n=52552&amp;date=25.02.2025&amp;dst=100012&amp;field=134" TargetMode = "External"/>
	<Relationship Id="rId266" Type="http://schemas.openxmlformats.org/officeDocument/2006/relationships/hyperlink" Target="https://login.consultant.ru/link/?req=doc&amp;base=RLAW076&amp;n=68277&amp;date=25.02.2025&amp;dst=100078&amp;field=134" TargetMode = "External"/>
	<Relationship Id="rId267" Type="http://schemas.openxmlformats.org/officeDocument/2006/relationships/hyperlink" Target="https://login.consultant.ru/link/?req=doc&amp;base=RLAW076&amp;n=52552&amp;date=25.02.2025&amp;dst=100013&amp;field=134" TargetMode = "External"/>
	<Relationship Id="rId268" Type="http://schemas.openxmlformats.org/officeDocument/2006/relationships/hyperlink" Target="https://login.consultant.ru/link/?req=doc&amp;base=RLAW076&amp;n=68277&amp;date=25.02.2025&amp;dst=100079&amp;field=134" TargetMode = "External"/>
	<Relationship Id="rId269" Type="http://schemas.openxmlformats.org/officeDocument/2006/relationships/hyperlink" Target="https://login.consultant.ru/link/?req=doc&amp;base=RLAW076&amp;n=68277&amp;date=25.02.2025&amp;dst=100080&amp;field=134" TargetMode = "External"/>
	<Relationship Id="rId270" Type="http://schemas.openxmlformats.org/officeDocument/2006/relationships/hyperlink" Target="https://login.consultant.ru/link/?req=doc&amp;base=LAW&amp;n=495920&amp;date=25.02.2025" TargetMode = "External"/>
	<Relationship Id="rId271" Type="http://schemas.openxmlformats.org/officeDocument/2006/relationships/hyperlink" Target="https://login.consultant.ru/link/?req=doc&amp;base=LAW&amp;n=495920&amp;date=25.02.2025" TargetMode = "External"/>
	<Relationship Id="rId272" Type="http://schemas.openxmlformats.org/officeDocument/2006/relationships/hyperlink" Target="https://login.consultant.ru/link/?req=doc&amp;base=RLAW076&amp;n=55040&amp;date=25.02.2025&amp;dst=100092&amp;field=134" TargetMode = "External"/>
	<Relationship Id="rId273" Type="http://schemas.openxmlformats.org/officeDocument/2006/relationships/hyperlink" Target="https://login.consultant.ru/link/?req=doc&amp;base=RLAW076&amp;n=55039&amp;date=25.02.2025&amp;dst=100090&amp;field=134" TargetMode = "External"/>
	<Relationship Id="rId274" Type="http://schemas.openxmlformats.org/officeDocument/2006/relationships/hyperlink" Target="https://login.consultant.ru/link/?req=doc&amp;base=RLAW076&amp;n=68277&amp;date=25.02.2025&amp;dst=100081&amp;field=134" TargetMode = "External"/>
	<Relationship Id="rId275" Type="http://schemas.openxmlformats.org/officeDocument/2006/relationships/hyperlink" Target="https://login.consultant.ru/link/?req=doc&amp;base=RLAW076&amp;n=68277&amp;date=25.02.2025&amp;dst=100082&amp;field=134" TargetMode = "External"/>
	<Relationship Id="rId276" Type="http://schemas.openxmlformats.org/officeDocument/2006/relationships/hyperlink" Target="https://login.consultant.ru/link/?req=doc&amp;base=RLAW076&amp;n=55040&amp;date=25.02.2025&amp;dst=100093&amp;field=134" TargetMode = "External"/>
	<Relationship Id="rId277" Type="http://schemas.openxmlformats.org/officeDocument/2006/relationships/hyperlink" Target="https://login.consultant.ru/link/?req=doc&amp;base=RLAW076&amp;n=55039&amp;date=25.02.2025&amp;dst=100091&amp;field=134" TargetMode = "External"/>
	<Relationship Id="rId278" Type="http://schemas.openxmlformats.org/officeDocument/2006/relationships/hyperlink" Target="https://login.consultant.ru/link/?req=doc&amp;base=RLAW076&amp;n=68277&amp;date=25.02.2025&amp;dst=100084&amp;field=134" TargetMode = "External"/>
	<Relationship Id="rId279" Type="http://schemas.openxmlformats.org/officeDocument/2006/relationships/hyperlink" Target="https://login.consultant.ru/link/?req=doc&amp;base=RLAW076&amp;n=55039&amp;date=25.02.2025&amp;dst=100093&amp;field=134" TargetMode = "External"/>
	<Relationship Id="rId280" Type="http://schemas.openxmlformats.org/officeDocument/2006/relationships/hyperlink" Target="https://login.consultant.ru/link/?req=doc&amp;base=RLAW076&amp;n=68277&amp;date=25.02.2025&amp;dst=100086&amp;field=134" TargetMode = "External"/>
	<Relationship Id="rId281" Type="http://schemas.openxmlformats.org/officeDocument/2006/relationships/hyperlink" Target="https://login.consultant.ru/link/?req=doc&amp;base=RLAW076&amp;n=55039&amp;date=25.02.2025&amp;dst=100094&amp;field=134" TargetMode = "External"/>
	<Relationship Id="rId282" Type="http://schemas.openxmlformats.org/officeDocument/2006/relationships/hyperlink" Target="https://login.consultant.ru/link/?req=doc&amp;base=RLAW076&amp;n=55039&amp;date=25.02.2025&amp;dst=100094&amp;field=134" TargetMode = "External"/>
	<Relationship Id="rId283" Type="http://schemas.openxmlformats.org/officeDocument/2006/relationships/hyperlink" Target="https://login.consultant.ru/link/?req=doc&amp;base=RLAW076&amp;n=55039&amp;date=25.02.2025&amp;dst=100094&amp;field=134" TargetMode = "External"/>
	<Relationship Id="rId284" Type="http://schemas.openxmlformats.org/officeDocument/2006/relationships/hyperlink" Target="https://login.consultant.ru/link/?req=doc&amp;base=RLAW076&amp;n=55039&amp;date=25.02.2025&amp;dst=100094&amp;field=134" TargetMode = "External"/>
	<Relationship Id="rId285" Type="http://schemas.openxmlformats.org/officeDocument/2006/relationships/hyperlink" Target="https://login.consultant.ru/link/?req=doc&amp;base=RLAW076&amp;n=55039&amp;date=25.02.2025&amp;dst=100094&amp;field=134" TargetMode = "External"/>
	<Relationship Id="rId286" Type="http://schemas.openxmlformats.org/officeDocument/2006/relationships/hyperlink" Target="https://login.consultant.ru/link/?req=doc&amp;base=RLAW076&amp;n=55039&amp;date=25.02.2025&amp;dst=100094&amp;field=134" TargetMode = "External"/>
	<Relationship Id="rId287" Type="http://schemas.openxmlformats.org/officeDocument/2006/relationships/hyperlink" Target="https://login.consultant.ru/link/?req=doc&amp;base=RLAW076&amp;n=55039&amp;date=25.02.2025&amp;dst=100094&amp;field=134" TargetMode = "External"/>
	<Relationship Id="rId288" Type="http://schemas.openxmlformats.org/officeDocument/2006/relationships/hyperlink" Target="https://login.consultant.ru/link/?req=doc&amp;base=RLAW076&amp;n=55039&amp;date=25.02.2025&amp;dst=100094&amp;field=134" TargetMode = "External"/>
	<Relationship Id="rId289" Type="http://schemas.openxmlformats.org/officeDocument/2006/relationships/hyperlink" Target="https://login.consultant.ru/link/?req=doc&amp;base=RLAW076&amp;n=55039&amp;date=25.02.2025&amp;dst=100094&amp;field=134" TargetMode = "External"/>
	<Relationship Id="rId290" Type="http://schemas.openxmlformats.org/officeDocument/2006/relationships/hyperlink" Target="https://login.consultant.ru/link/?req=doc&amp;base=RLAW076&amp;n=55039&amp;date=25.02.2025&amp;dst=100094&amp;field=134" TargetMode = "External"/>
	<Relationship Id="rId291" Type="http://schemas.openxmlformats.org/officeDocument/2006/relationships/hyperlink" Target="https://login.consultant.ru/link/?req=doc&amp;base=RLAW076&amp;n=68277&amp;date=25.02.2025&amp;dst=100087&amp;field=134" TargetMode = "External"/>
	<Relationship Id="rId292" Type="http://schemas.openxmlformats.org/officeDocument/2006/relationships/hyperlink" Target="https://login.consultant.ru/link/?req=doc&amp;base=RLAW076&amp;n=55039&amp;date=25.02.2025&amp;dst=100096&amp;field=134" TargetMode = "External"/>
	<Relationship Id="rId293" Type="http://schemas.openxmlformats.org/officeDocument/2006/relationships/hyperlink" Target="https://login.consultant.ru/link/?req=doc&amp;base=RLAW076&amp;n=68277&amp;date=25.02.2025&amp;dst=100089&amp;field=134" TargetMode = "External"/>
	<Relationship Id="rId294" Type="http://schemas.openxmlformats.org/officeDocument/2006/relationships/hyperlink" Target="https://login.consultant.ru/link/?req=doc&amp;base=RLAW076&amp;n=55039&amp;date=25.02.2025&amp;dst=100097&amp;field=134" TargetMode = "External"/>
	<Relationship Id="rId295" Type="http://schemas.openxmlformats.org/officeDocument/2006/relationships/hyperlink" Target="https://login.consultant.ru/link/?req=doc&amp;base=RLAW076&amp;n=55039&amp;date=25.02.2025&amp;dst=100097&amp;field=134" TargetMode = "External"/>
	<Relationship Id="rId296" Type="http://schemas.openxmlformats.org/officeDocument/2006/relationships/hyperlink" Target="https://login.consultant.ru/link/?req=doc&amp;base=RLAW076&amp;n=55039&amp;date=25.02.2025&amp;dst=100097&amp;field=134" TargetMode = "External"/>
	<Relationship Id="rId297" Type="http://schemas.openxmlformats.org/officeDocument/2006/relationships/hyperlink" Target="https://login.consultant.ru/link/?req=doc&amp;base=RLAW076&amp;n=55039&amp;date=25.02.2025&amp;dst=100097&amp;field=134" TargetMode = "External"/>
	<Relationship Id="rId298" Type="http://schemas.openxmlformats.org/officeDocument/2006/relationships/hyperlink" Target="https://login.consultant.ru/link/?req=doc&amp;base=RLAW076&amp;n=55039&amp;date=25.02.2025&amp;dst=100097&amp;field=134" TargetMode = "External"/>
	<Relationship Id="rId299" Type="http://schemas.openxmlformats.org/officeDocument/2006/relationships/hyperlink" Target="https://login.consultant.ru/link/?req=doc&amp;base=RLAW076&amp;n=55039&amp;date=25.02.2025&amp;dst=100097&amp;field=134" TargetMode = "External"/>
	<Relationship Id="rId300" Type="http://schemas.openxmlformats.org/officeDocument/2006/relationships/hyperlink" Target="https://login.consultant.ru/link/?req=doc&amp;base=RLAW076&amp;n=55039&amp;date=25.02.2025&amp;dst=100097&amp;field=134" TargetMode = "External"/>
	<Relationship Id="rId301" Type="http://schemas.openxmlformats.org/officeDocument/2006/relationships/hyperlink" Target="https://login.consultant.ru/link/?req=doc&amp;base=RLAW076&amp;n=55039&amp;date=25.02.2025&amp;dst=100097&amp;field=134" TargetMode = "External"/>
	<Relationship Id="rId302" Type="http://schemas.openxmlformats.org/officeDocument/2006/relationships/hyperlink" Target="https://login.consultant.ru/link/?req=doc&amp;base=RLAW076&amp;n=55039&amp;date=25.02.2025&amp;dst=100097&amp;field=134" TargetMode = "External"/>
	<Relationship Id="rId303" Type="http://schemas.openxmlformats.org/officeDocument/2006/relationships/hyperlink" Target="https://login.consultant.ru/link/?req=doc&amp;base=RLAW076&amp;n=55039&amp;date=25.02.2025&amp;dst=100097&amp;field=134" TargetMode = "External"/>
	<Relationship Id="rId304" Type="http://schemas.openxmlformats.org/officeDocument/2006/relationships/hyperlink" Target="https://login.consultant.ru/link/?req=doc&amp;base=RLAW076&amp;n=68277&amp;date=25.02.2025&amp;dst=100090&amp;field=134" TargetMode = "External"/>
	<Relationship Id="rId305" Type="http://schemas.openxmlformats.org/officeDocument/2006/relationships/hyperlink" Target="https://login.consultant.ru/link/?req=doc&amp;base=RLAW076&amp;n=55040&amp;date=25.02.2025&amp;dst=100095&amp;field=134" TargetMode = "External"/>
	<Relationship Id="rId306" Type="http://schemas.openxmlformats.org/officeDocument/2006/relationships/hyperlink" Target="https://login.consultant.ru/link/?req=doc&amp;base=RLAW076&amp;n=56508&amp;date=25.02.2025&amp;dst=100013&amp;field=134" TargetMode = "External"/>
	<Relationship Id="rId307" Type="http://schemas.openxmlformats.org/officeDocument/2006/relationships/hyperlink" Target="https://login.consultant.ru/link/?req=doc&amp;base=RLAW076&amp;n=55038&amp;date=25.02.2025&amp;dst=100009&amp;field=134" TargetMode = "External"/>
	<Relationship Id="rId308" Type="http://schemas.openxmlformats.org/officeDocument/2006/relationships/hyperlink" Target="https://login.consultant.ru/link/?req=doc&amp;base=RLAW076&amp;n=55039&amp;date=25.02.2025&amp;dst=100098&amp;field=134" TargetMode = "External"/>
	<Relationship Id="rId309" Type="http://schemas.openxmlformats.org/officeDocument/2006/relationships/hyperlink" Target="https://login.consultant.ru/link/?req=doc&amp;base=RLAW076&amp;n=55041&amp;date=25.02.2025&amp;dst=100086&amp;field=134" TargetMode = "External"/>
	<Relationship Id="rId310" Type="http://schemas.openxmlformats.org/officeDocument/2006/relationships/hyperlink" Target="https://login.consultant.ru/link/?req=doc&amp;base=RLAW076&amp;n=52552&amp;date=25.02.2025&amp;dst=100014&amp;field=134" TargetMode = "External"/>
	<Relationship Id="rId311" Type="http://schemas.openxmlformats.org/officeDocument/2006/relationships/hyperlink" Target="https://login.consultant.ru/link/?req=doc&amp;base=RLAW076&amp;n=64587&amp;date=25.02.2025&amp;dst=100071&amp;field=134" TargetMode = "External"/>
	<Relationship Id="rId312" Type="http://schemas.openxmlformats.org/officeDocument/2006/relationships/hyperlink" Target="https://login.consultant.ru/link/?req=doc&amp;base=RLAW076&amp;n=68277&amp;date=25.02.2025&amp;dst=100091&amp;field=134" TargetMode = "External"/>
	<Relationship Id="rId313" Type="http://schemas.openxmlformats.org/officeDocument/2006/relationships/hyperlink" Target="https://login.consultant.ru/link/?req=doc&amp;base=RLAW076&amp;n=76098&amp;date=25.02.2025&amp;dst=100289&amp;field=134" TargetMode = "External"/>
	<Relationship Id="rId314" Type="http://schemas.openxmlformats.org/officeDocument/2006/relationships/hyperlink" Target="https://login.consultant.ru/link/?req=doc&amp;base=RLAW076&amp;n=76098&amp;date=25.02.2025&amp;dst=100330&amp;field=134" TargetMode = "External"/>
	<Relationship Id="rId315" Type="http://schemas.openxmlformats.org/officeDocument/2006/relationships/hyperlink" Target="https://login.consultant.ru/link/?req=doc&amp;base=RLAW076&amp;n=52552&amp;date=25.02.2025&amp;dst=100014&amp;field=134" TargetMode = "External"/>
	<Relationship Id="rId316" Type="http://schemas.openxmlformats.org/officeDocument/2006/relationships/hyperlink" Target="https://login.consultant.ru/link/?req=doc&amp;base=RLAW076&amp;n=64587&amp;date=25.02.2025&amp;dst=100071&amp;field=134" TargetMode = "External"/>
	<Relationship Id="rId317" Type="http://schemas.openxmlformats.org/officeDocument/2006/relationships/hyperlink" Target="https://login.consultant.ru/link/?req=doc&amp;base=RLAW076&amp;n=68277&amp;date=25.02.2025&amp;dst=100092&amp;field=134" TargetMode = "External"/>
	<Relationship Id="rId318" Type="http://schemas.openxmlformats.org/officeDocument/2006/relationships/hyperlink" Target="https://login.consultant.ru/link/?req=doc&amp;base=RLAW076&amp;n=55039&amp;date=25.02.2025&amp;dst=100104&amp;field=134" TargetMode = "External"/>
	<Relationship Id="rId319" Type="http://schemas.openxmlformats.org/officeDocument/2006/relationships/hyperlink" Target="https://login.consultant.ru/link/?req=doc&amp;base=RLAW076&amp;n=55041&amp;date=25.02.2025&amp;dst=100090&amp;field=134" TargetMode = "External"/>
	<Relationship Id="rId320" Type="http://schemas.openxmlformats.org/officeDocument/2006/relationships/hyperlink" Target="https://login.consultant.ru/link/?req=doc&amp;base=RLAW076&amp;n=55039&amp;date=25.02.2025&amp;dst=100106&amp;field=134" TargetMode = "External"/>
	<Relationship Id="rId321" Type="http://schemas.openxmlformats.org/officeDocument/2006/relationships/hyperlink" Target="https://login.consultant.ru/link/?req=doc&amp;base=RLAW076&amp;n=55039&amp;date=25.02.2025&amp;dst=100107&amp;field=134" TargetMode = "External"/>
	<Relationship Id="rId322" Type="http://schemas.openxmlformats.org/officeDocument/2006/relationships/hyperlink" Target="https://login.consultant.ru/link/?req=doc&amp;base=RLAW076&amp;n=55041&amp;date=25.02.2025&amp;dst=100091&amp;field=134" TargetMode = "External"/>
	<Relationship Id="rId323" Type="http://schemas.openxmlformats.org/officeDocument/2006/relationships/hyperlink" Target="https://login.consultant.ru/link/?req=doc&amp;base=RLAW076&amp;n=68277&amp;date=25.02.2025&amp;dst=100093&amp;field=134" TargetMode = "External"/>
	<Relationship Id="rId324" Type="http://schemas.openxmlformats.org/officeDocument/2006/relationships/hyperlink" Target="https://login.consultant.ru/link/?req=doc&amp;base=RLAW076&amp;n=55040&amp;date=25.02.2025&amp;dst=100099&amp;field=134" TargetMode = "External"/>
	<Relationship Id="rId325" Type="http://schemas.openxmlformats.org/officeDocument/2006/relationships/hyperlink" Target="https://login.consultant.ru/link/?req=doc&amp;base=RLAW076&amp;n=56508&amp;date=25.02.2025&amp;dst=100013&amp;field=134" TargetMode = "External"/>
	<Relationship Id="rId326" Type="http://schemas.openxmlformats.org/officeDocument/2006/relationships/hyperlink" Target="https://login.consultant.ru/link/?req=doc&amp;base=RLAW076&amp;n=55038&amp;date=25.02.2025&amp;dst=100009&amp;field=134" TargetMode = "External"/>
	<Relationship Id="rId327" Type="http://schemas.openxmlformats.org/officeDocument/2006/relationships/hyperlink" Target="https://login.consultant.ru/link/?req=doc&amp;base=RLAW076&amp;n=55039&amp;date=25.02.2025&amp;dst=100108&amp;field=134" TargetMode = "External"/>
	<Relationship Id="rId328" Type="http://schemas.openxmlformats.org/officeDocument/2006/relationships/hyperlink" Target="https://login.consultant.ru/link/?req=doc&amp;base=RLAW076&amp;n=68277&amp;date=25.02.2025&amp;dst=100094&amp;field=134" TargetMode = "External"/>
	<Relationship Id="rId329" Type="http://schemas.openxmlformats.org/officeDocument/2006/relationships/hyperlink" Target="https://login.consultant.ru/link/?req=doc&amp;base=RLAW076&amp;n=73023&amp;date=25.02.2025&amp;dst=100008&amp;field=134" TargetMode = "External"/>
	<Relationship Id="rId330" Type="http://schemas.openxmlformats.org/officeDocument/2006/relationships/hyperlink" Target="https://login.consultant.ru/link/?req=doc&amp;base=RLAW076&amp;n=73023&amp;date=25.02.2025&amp;dst=100008&amp;field=134" TargetMode = "External"/>
	<Relationship Id="rId331" Type="http://schemas.openxmlformats.org/officeDocument/2006/relationships/hyperlink" Target="https://login.consultant.ru/link/?req=doc&amp;base=RLAW076&amp;n=73023&amp;date=25.02.2025&amp;dst=100008&amp;field=134" TargetMode = "External"/>
	<Relationship Id="rId332" Type="http://schemas.openxmlformats.org/officeDocument/2006/relationships/hyperlink" Target="https://login.consultant.ru/link/?req=doc&amp;base=RLAW076&amp;n=73023&amp;date=25.02.2025&amp;dst=10000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01.12.2010 N 418-П
(ред. от 18.09.2024)
"О некоторых мерах, направленных на обеспечение реализации Закона Ульяновской области от 15.03.2005 N 019-ЗО "О развитии инвестиционной деятельности на территории Ульяновской области"</dc:title>
  <dcterms:created xsi:type="dcterms:W3CDTF">2025-02-25T07:25:55Z</dcterms:created>
</cp:coreProperties>
</file>